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3" w:rsidRDefault="00721893">
      <w:pPr>
        <w:ind w:left="567"/>
        <w:jc w:val="both"/>
        <w:rPr>
          <w:rFonts w:ascii="Arial" w:hAnsi="Arial" w:cs="Arial"/>
          <w:sz w:val="16"/>
        </w:rPr>
      </w:pPr>
    </w:p>
    <w:p w:rsidR="00721893" w:rsidRDefault="00CD395A">
      <w:pPr>
        <w:pStyle w:val="Header"/>
        <w:pBdr>
          <w:bottom w:val="single" w:sz="12" w:space="1" w:color="000000"/>
        </w:pBdr>
        <w:rPr>
          <w:sz w:val="18"/>
        </w:rPr>
      </w:pPr>
      <w:r>
        <w:rPr>
          <w:noProof/>
        </w:rPr>
        <w:drawing>
          <wp:inline distT="0" distB="0" distL="0" distR="0">
            <wp:extent cx="5759450" cy="681355"/>
            <wp:effectExtent l="0" t="0" r="0" b="0"/>
            <wp:docPr id="1" name="Obraz 31" descr="pasek_dokumetn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 descr="pasek_dokumetny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3A" w:rsidRDefault="00281C3A">
      <w:pPr>
        <w:pStyle w:val="Header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sz w:val="18"/>
        </w:rPr>
        <w:t>Wydział Strategii, Funduszy Europejskich i Obsługi Inwestora</w:t>
      </w:r>
      <w:r w:rsidR="00CD395A">
        <w:rPr>
          <w:rFonts w:ascii="Arial" w:hAnsi="Arial" w:cs="Arial"/>
          <w:b/>
          <w:bCs/>
          <w:sz w:val="18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32 28 36 227</w:t>
      </w:r>
      <w:r w:rsidR="00CD395A">
        <w:rPr>
          <w:rFonts w:ascii="Arial" w:hAnsi="Arial" w:cs="Arial"/>
          <w:b/>
          <w:bCs/>
          <w:color w:val="000000"/>
          <w:sz w:val="18"/>
        </w:rPr>
        <w:t xml:space="preserve">, </w:t>
      </w:r>
    </w:p>
    <w:p w:rsidR="00721893" w:rsidRDefault="00281C3A">
      <w:pPr>
        <w:pStyle w:val="Header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e-mail: af</w:t>
      </w:r>
      <w:r w:rsidR="00CD395A">
        <w:rPr>
          <w:rFonts w:ascii="Arial" w:hAnsi="Arial" w:cs="Arial"/>
          <w:b/>
          <w:bCs/>
          <w:color w:val="000000"/>
          <w:sz w:val="18"/>
        </w:rPr>
        <w:t>@um.bytom.pl</w:t>
      </w:r>
    </w:p>
    <w:p w:rsidR="00721893" w:rsidRDefault="00721893">
      <w:pPr>
        <w:ind w:left="5664"/>
        <w:jc w:val="both"/>
      </w:pPr>
    </w:p>
    <w:p w:rsidR="00721893" w:rsidRDefault="007A31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    </w:t>
      </w:r>
      <w:r w:rsidR="00F62BDE">
        <w:rPr>
          <w:rFonts w:ascii="Arial" w:hAnsi="Arial" w:cs="Arial"/>
        </w:rPr>
        <w:t xml:space="preserve"> marca 2024</w:t>
      </w:r>
      <w:r w:rsidR="00FE2A8B">
        <w:rPr>
          <w:rFonts w:ascii="Arial" w:hAnsi="Arial" w:cs="Arial"/>
        </w:rPr>
        <w:t xml:space="preserve"> r.</w:t>
      </w:r>
    </w:p>
    <w:p w:rsidR="00721893" w:rsidRDefault="003F049A">
      <w:pPr>
        <w:spacing w:after="2040"/>
        <w:rPr>
          <w:rFonts w:ascii="Arial" w:hAnsi="Arial" w:cs="Arial"/>
          <w:sz w:val="22"/>
          <w:szCs w:val="22"/>
        </w:rPr>
      </w:pPr>
      <w:r w:rsidRPr="003F049A">
        <w:pict>
          <v:rect id="_x0000_s1026" style="position:absolute;margin-left:245.9pt;margin-top:59.4pt;width:203.5pt;height:110.25pt;z-index:251657728" stroked="f" strokeweight="0">
            <v:textbox>
              <w:txbxContent>
                <w:p w:rsidR="00FE2A8B" w:rsidRDefault="00FE2A8B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  <w:p w:rsidR="00721893" w:rsidRDefault="001C030E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721893" w:rsidRDefault="00BD5F2D">
                  <w:pPr>
                    <w:pStyle w:val="Zawartoramki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</w:t>
                  </w:r>
                  <w:r w:rsidR="00A65B10">
                    <w:rPr>
                      <w:rFonts w:ascii="Arial" w:hAnsi="Arial" w:cs="Arial"/>
                      <w:b/>
                      <w:bCs/>
                    </w:rPr>
                    <w:t xml:space="preserve"> Staniszewski</w:t>
                  </w:r>
                </w:p>
                <w:p w:rsidR="008F6040" w:rsidRDefault="000F0297">
                  <w:pPr>
                    <w:pStyle w:val="Zawartoramki"/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 w Bytomiu</w:t>
                  </w:r>
                </w:p>
              </w:txbxContent>
            </v:textbox>
          </v:rect>
        </w:pict>
      </w:r>
      <w:r w:rsidR="00FE2A8B">
        <w:rPr>
          <w:rFonts w:ascii="Arial" w:hAnsi="Arial" w:cs="Arial"/>
          <w:sz w:val="22"/>
          <w:szCs w:val="22"/>
        </w:rPr>
        <w:t>AF.</w:t>
      </w:r>
      <w:r w:rsidR="00F62BDE">
        <w:rPr>
          <w:rFonts w:ascii="Arial" w:hAnsi="Arial" w:cs="Arial"/>
          <w:sz w:val="22"/>
          <w:szCs w:val="22"/>
        </w:rPr>
        <w:t>060.2.2024</w:t>
      </w:r>
    </w:p>
    <w:p w:rsidR="00FE2A8B" w:rsidRDefault="00FE2A8B">
      <w:pPr>
        <w:pStyle w:val="NormalnyWeb"/>
        <w:spacing w:before="280" w:after="280" w:line="360" w:lineRule="auto"/>
        <w:ind w:firstLine="709"/>
        <w:contextualSpacing/>
        <w:rPr>
          <w:rFonts w:ascii="Arial" w:hAnsi="Arial" w:cs="Arial"/>
          <w:lang w:val="en-US"/>
        </w:rPr>
      </w:pPr>
    </w:p>
    <w:p w:rsidR="00FE2A8B" w:rsidRDefault="00FE2A8B" w:rsidP="00BB4EF6">
      <w:pPr>
        <w:pStyle w:val="NormalnyWeb"/>
        <w:spacing w:beforeAutospacing="0" w:afterAutospacing="0"/>
        <w:ind w:firstLine="709"/>
        <w:contextualSpacing/>
        <w:rPr>
          <w:rFonts w:ascii="Arial" w:hAnsi="Arial" w:cs="Arial"/>
          <w:lang w:val="en-US"/>
        </w:rPr>
      </w:pPr>
    </w:p>
    <w:p w:rsidR="00F37BC9" w:rsidRDefault="00F37BC9" w:rsidP="00BB4EF6">
      <w:pPr>
        <w:pStyle w:val="NormalnyWeb"/>
        <w:spacing w:beforeAutospacing="0" w:afterAutospacing="0"/>
        <w:ind w:firstLine="709"/>
        <w:contextualSpacing/>
        <w:rPr>
          <w:rFonts w:ascii="Arial" w:hAnsi="Arial" w:cs="Arial"/>
          <w:lang w:val="en-US"/>
        </w:rPr>
      </w:pPr>
    </w:p>
    <w:p w:rsidR="00B05BE1" w:rsidRDefault="00B05BE1" w:rsidP="006D0BF6">
      <w:pPr>
        <w:pStyle w:val="Default"/>
        <w:spacing w:line="276" w:lineRule="auto"/>
        <w:ind w:firstLine="709"/>
      </w:pPr>
    </w:p>
    <w:p w:rsidR="00B05BE1" w:rsidRDefault="00B05BE1" w:rsidP="006D0BF6">
      <w:pPr>
        <w:pStyle w:val="Default"/>
        <w:spacing w:line="276" w:lineRule="auto"/>
        <w:ind w:firstLine="709"/>
      </w:pPr>
    </w:p>
    <w:p w:rsidR="00C61DC8" w:rsidRDefault="00C61DC8" w:rsidP="006D0BF6">
      <w:pPr>
        <w:pStyle w:val="Default"/>
        <w:spacing w:line="276" w:lineRule="auto"/>
        <w:ind w:firstLine="709"/>
      </w:pPr>
    </w:p>
    <w:p w:rsidR="00C61DC8" w:rsidRDefault="00C61DC8" w:rsidP="00C61DC8">
      <w:pPr>
        <w:pStyle w:val="Tekstpodstawowy"/>
        <w:spacing w:line="360" w:lineRule="auto"/>
        <w:ind w:firstLine="708"/>
      </w:pPr>
      <w:r>
        <w:rPr>
          <w:rFonts w:ascii="Arial" w:hAnsi="Arial" w:cs="Arial"/>
          <w:bCs/>
          <w:szCs w:val="24"/>
        </w:rPr>
        <w:t>Wydział Strategii, Funduszy Europejskich i Obsługi Inwestora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przekazuje </w:t>
      </w:r>
      <w:r>
        <w:rPr>
          <w:rFonts w:ascii="Arial" w:hAnsi="Arial" w:cs="Arial"/>
          <w:bCs/>
          <w:szCs w:val="24"/>
        </w:rPr>
        <w:br/>
        <w:t xml:space="preserve">w załączeniu </w:t>
      </w:r>
      <w:r w:rsidR="00F62BDE">
        <w:rPr>
          <w:rFonts w:ascii="Arial" w:hAnsi="Arial" w:cs="Arial"/>
          <w:bCs/>
        </w:rPr>
        <w:t xml:space="preserve">Sprawozdanie </w:t>
      </w:r>
      <w:r>
        <w:rPr>
          <w:rFonts w:ascii="Arial" w:hAnsi="Arial" w:cs="Arial"/>
          <w:bCs/>
          <w:szCs w:val="24"/>
        </w:rPr>
        <w:t xml:space="preserve">z realizacji </w:t>
      </w:r>
      <w:r>
        <w:rPr>
          <w:rFonts w:ascii="Arial" w:hAnsi="Arial" w:cs="Arial"/>
          <w:bCs/>
          <w:i/>
          <w:szCs w:val="24"/>
        </w:rPr>
        <w:t>„Gminnego Programu Rewitalizacji. Bytom 2020+”</w:t>
      </w:r>
      <w:r>
        <w:rPr>
          <w:rFonts w:ascii="Arial" w:hAnsi="Arial" w:cs="Arial"/>
          <w:bCs/>
          <w:szCs w:val="24"/>
        </w:rPr>
        <w:t xml:space="preserve"> wraz z załącznikami.</w:t>
      </w:r>
    </w:p>
    <w:p w:rsidR="00225628" w:rsidRDefault="00225628" w:rsidP="00225628">
      <w:pPr>
        <w:pStyle w:val="Default"/>
        <w:spacing w:line="360" w:lineRule="auto"/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1839CD" w:rsidP="00225628">
      <w:pPr>
        <w:pStyle w:val="Default"/>
        <w:spacing w:line="360" w:lineRule="auto"/>
        <w:rPr>
          <w:sz w:val="22"/>
          <w:szCs w:val="22"/>
        </w:rPr>
      </w:pPr>
    </w:p>
    <w:p w:rsidR="001839CD" w:rsidRDefault="00C61DC8" w:rsidP="0022562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Mdok</w:t>
      </w: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1839CD" w:rsidRDefault="001839CD">
      <w:pPr>
        <w:rPr>
          <w:rFonts w:ascii="Arial" w:hAnsi="Arial" w:cs="Arial"/>
          <w:bCs/>
          <w:sz w:val="22"/>
          <w:szCs w:val="22"/>
        </w:rPr>
      </w:pPr>
    </w:p>
    <w:p w:rsidR="00B05BE1" w:rsidRDefault="00B05BE1">
      <w:pPr>
        <w:rPr>
          <w:rFonts w:ascii="Arial" w:hAnsi="Arial" w:cs="Arial"/>
          <w:bCs/>
          <w:sz w:val="18"/>
          <w:szCs w:val="18"/>
        </w:rPr>
      </w:pPr>
    </w:p>
    <w:p w:rsidR="000F0297" w:rsidRPr="000F0297" w:rsidRDefault="000F0297" w:rsidP="000F0297">
      <w:pPr>
        <w:rPr>
          <w:rFonts w:ascii="Arial" w:hAnsi="Arial" w:cs="Arial"/>
          <w:sz w:val="16"/>
          <w:szCs w:val="16"/>
        </w:rPr>
      </w:pPr>
    </w:p>
    <w:sectPr w:rsidR="000F0297" w:rsidRPr="000F0297" w:rsidSect="00721893">
      <w:pgSz w:w="11906" w:h="16838"/>
      <w:pgMar w:top="283" w:right="1418" w:bottom="1418" w:left="1418" w:header="0" w:footer="0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721893"/>
    <w:rsid w:val="00014834"/>
    <w:rsid w:val="00053426"/>
    <w:rsid w:val="000F0297"/>
    <w:rsid w:val="00157256"/>
    <w:rsid w:val="001839CD"/>
    <w:rsid w:val="001C030E"/>
    <w:rsid w:val="001C03F7"/>
    <w:rsid w:val="001D5C6A"/>
    <w:rsid w:val="001D7F86"/>
    <w:rsid w:val="00225628"/>
    <w:rsid w:val="0024592E"/>
    <w:rsid w:val="00281C3A"/>
    <w:rsid w:val="002D6C99"/>
    <w:rsid w:val="00321285"/>
    <w:rsid w:val="0036117C"/>
    <w:rsid w:val="003626CD"/>
    <w:rsid w:val="00367546"/>
    <w:rsid w:val="00392F83"/>
    <w:rsid w:val="003B341A"/>
    <w:rsid w:val="003F049A"/>
    <w:rsid w:val="004205A6"/>
    <w:rsid w:val="00436DB1"/>
    <w:rsid w:val="00465D97"/>
    <w:rsid w:val="00477283"/>
    <w:rsid w:val="00483930"/>
    <w:rsid w:val="00496007"/>
    <w:rsid w:val="00496BB8"/>
    <w:rsid w:val="004B42D7"/>
    <w:rsid w:val="004B4A02"/>
    <w:rsid w:val="004C3E91"/>
    <w:rsid w:val="00501656"/>
    <w:rsid w:val="00523F85"/>
    <w:rsid w:val="005563E2"/>
    <w:rsid w:val="005D62E3"/>
    <w:rsid w:val="005F57C9"/>
    <w:rsid w:val="006013C1"/>
    <w:rsid w:val="00621187"/>
    <w:rsid w:val="00622405"/>
    <w:rsid w:val="00645082"/>
    <w:rsid w:val="006478A4"/>
    <w:rsid w:val="00662810"/>
    <w:rsid w:val="006B5496"/>
    <w:rsid w:val="006D0BF6"/>
    <w:rsid w:val="006E37D4"/>
    <w:rsid w:val="0071542C"/>
    <w:rsid w:val="00721893"/>
    <w:rsid w:val="00731BE1"/>
    <w:rsid w:val="00733998"/>
    <w:rsid w:val="00746DD6"/>
    <w:rsid w:val="00773A7E"/>
    <w:rsid w:val="007A31C2"/>
    <w:rsid w:val="007D1F84"/>
    <w:rsid w:val="00857D9E"/>
    <w:rsid w:val="008F6040"/>
    <w:rsid w:val="00942F3C"/>
    <w:rsid w:val="00944B27"/>
    <w:rsid w:val="009708B8"/>
    <w:rsid w:val="009D5FA0"/>
    <w:rsid w:val="00A61298"/>
    <w:rsid w:val="00A65B10"/>
    <w:rsid w:val="00AA12AE"/>
    <w:rsid w:val="00AE5BA2"/>
    <w:rsid w:val="00B05BE1"/>
    <w:rsid w:val="00B36224"/>
    <w:rsid w:val="00B4537C"/>
    <w:rsid w:val="00BB06D5"/>
    <w:rsid w:val="00BB4EF6"/>
    <w:rsid w:val="00BB5F50"/>
    <w:rsid w:val="00BD5F2D"/>
    <w:rsid w:val="00C30B1C"/>
    <w:rsid w:val="00C3203F"/>
    <w:rsid w:val="00C61DC8"/>
    <w:rsid w:val="00C64F7C"/>
    <w:rsid w:val="00C836E1"/>
    <w:rsid w:val="00C83981"/>
    <w:rsid w:val="00C87FC5"/>
    <w:rsid w:val="00CA5A12"/>
    <w:rsid w:val="00CA7C38"/>
    <w:rsid w:val="00CD3443"/>
    <w:rsid w:val="00CD395A"/>
    <w:rsid w:val="00CF204B"/>
    <w:rsid w:val="00D827C1"/>
    <w:rsid w:val="00D9234A"/>
    <w:rsid w:val="00DB5BAA"/>
    <w:rsid w:val="00DD4B62"/>
    <w:rsid w:val="00E0696B"/>
    <w:rsid w:val="00E4287B"/>
    <w:rsid w:val="00E45731"/>
    <w:rsid w:val="00E83A04"/>
    <w:rsid w:val="00ED3F72"/>
    <w:rsid w:val="00EF47BA"/>
    <w:rsid w:val="00F25546"/>
    <w:rsid w:val="00F37BC9"/>
    <w:rsid w:val="00F4603C"/>
    <w:rsid w:val="00F62BDE"/>
    <w:rsid w:val="00F925FF"/>
    <w:rsid w:val="00FE2A8B"/>
    <w:rsid w:val="00FE422C"/>
    <w:rsid w:val="00FF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Heading5"/>
    <w:qFormat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72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paragraph" w:styleId="Lista">
    <w:name w:val="List"/>
    <w:basedOn w:val="Tekstpodstawowy"/>
    <w:rsid w:val="00721893"/>
    <w:rPr>
      <w:rFonts w:cs="Arial"/>
    </w:rPr>
  </w:style>
  <w:style w:type="paragraph" w:customStyle="1" w:styleId="Caption">
    <w:name w:val="Caption"/>
    <w:basedOn w:val="Normalny"/>
    <w:qFormat/>
    <w:rsid w:val="0072189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21893"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semiHidden/>
    <w:qFormat/>
    <w:rsid w:val="000A24F7"/>
    <w:pPr>
      <w:jc w:val="both"/>
    </w:pPr>
    <w:rPr>
      <w:b/>
      <w:bCs/>
    </w:rPr>
  </w:style>
  <w:style w:type="paragraph" w:customStyle="1" w:styleId="Gwkaistopka">
    <w:name w:val="Główka i stopka"/>
    <w:basedOn w:val="Normalny"/>
    <w:qFormat/>
    <w:rsid w:val="00721893"/>
  </w:style>
  <w:style w:type="paragraph" w:customStyle="1" w:styleId="Header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03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qFormat/>
    <w:rsid w:val="00D403F8"/>
    <w:pPr>
      <w:spacing w:beforeAutospacing="1" w:afterAutospacing="1"/>
    </w:pPr>
    <w:rPr>
      <w:rFonts w:ascii="Arial Unicode MS" w:hAnsi="Arial Unicode MS"/>
    </w:rPr>
  </w:style>
  <w:style w:type="paragraph" w:customStyle="1" w:styleId="Zawartoramki">
    <w:name w:val="Zawartość ramki"/>
    <w:basedOn w:val="Normalny"/>
    <w:qFormat/>
    <w:rsid w:val="00721893"/>
  </w:style>
  <w:style w:type="paragraph" w:customStyle="1" w:styleId="Default">
    <w:name w:val="Default"/>
    <w:rsid w:val="00465D9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semiHidden/>
    <w:rsid w:val="00E0696B"/>
    <w:rPr>
      <w:rFonts w:ascii="Times New Roman" w:hAnsi="Times New Roman" w:cs="Times New Roman"/>
      <w:color w:val="0057A0"/>
      <w:u w:val="none"/>
      <w:effect w:val="none"/>
    </w:rPr>
  </w:style>
  <w:style w:type="character" w:customStyle="1" w:styleId="TekstpodstawowyZnak1">
    <w:name w:val="Tekst podstawowy Znak1"/>
    <w:basedOn w:val="Domylnaczcionkaakapitu"/>
    <w:semiHidden/>
    <w:locked/>
    <w:rsid w:val="00C61DC8"/>
    <w:rPr>
      <w:rFonts w:ascii="TiepoloItcTEEBoo" w:eastAsia="Times New Roman" w:hAnsi="TiepoloItcTEEBoo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B21F-1651-4AC1-87E0-8463AEC2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2024-03-20T07:08:00Z</cp:lastPrinted>
  <dcterms:created xsi:type="dcterms:W3CDTF">2024-05-17T09:52:00Z</dcterms:created>
  <dcterms:modified xsi:type="dcterms:W3CDTF">2024-05-17T09:52:00Z</dcterms:modified>
  <dc:language>pl-PL</dc:language>
</cp:coreProperties>
</file>