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15" w:rsidRPr="00D403F8" w:rsidRDefault="00D403F8" w:rsidP="00D403F8">
      <w:pPr>
        <w:pStyle w:val="Nagwek"/>
        <w:pBdr>
          <w:bottom w:val="single" w:sz="12" w:space="1" w:color="auto"/>
        </w:pBd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780405" cy="683895"/>
            <wp:effectExtent l="19050" t="0" r="0" b="0"/>
            <wp:docPr id="28" name="Obraz 28" descr="pasek_dokumetnyPREZY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sek_dokumetnyPREZY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3F8" w:rsidRDefault="00D403F8" w:rsidP="00D403F8">
      <w:pPr>
        <w:ind w:left="5664"/>
        <w:jc w:val="both"/>
      </w:pPr>
    </w:p>
    <w:p w:rsidR="00D403F8" w:rsidRDefault="00D403F8" w:rsidP="00D403F8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Bytom,</w:t>
      </w:r>
      <w:r w:rsidR="008E42B1">
        <w:rPr>
          <w:rFonts w:ascii="Arial" w:hAnsi="Arial" w:cs="Arial"/>
        </w:rPr>
        <w:t xml:space="preserve"> </w:t>
      </w:r>
      <w:r w:rsidR="00BA1B2F">
        <w:rPr>
          <w:rFonts w:ascii="Arial" w:hAnsi="Arial" w:cs="Arial"/>
        </w:rPr>
        <w:t xml:space="preserve"> </w:t>
      </w:r>
      <w:r w:rsidR="00622270">
        <w:rPr>
          <w:rFonts w:ascii="Arial" w:hAnsi="Arial" w:cs="Arial"/>
        </w:rPr>
        <w:t>…</w:t>
      </w:r>
      <w:r w:rsidR="00D2407A">
        <w:rPr>
          <w:rFonts w:ascii="Arial" w:hAnsi="Arial" w:cs="Arial"/>
        </w:rPr>
        <w:t xml:space="preserve"> </w:t>
      </w:r>
      <w:r w:rsidR="00622270">
        <w:rPr>
          <w:rFonts w:ascii="Arial" w:hAnsi="Arial" w:cs="Arial"/>
        </w:rPr>
        <w:t>czerwca</w:t>
      </w:r>
      <w:r w:rsidR="00D2407A">
        <w:rPr>
          <w:rFonts w:ascii="Arial" w:hAnsi="Arial" w:cs="Arial"/>
        </w:rPr>
        <w:t xml:space="preserve"> 2024 r.</w:t>
      </w:r>
    </w:p>
    <w:p w:rsidR="00D403F8" w:rsidRPr="00DD7E78" w:rsidRDefault="00574B99" w:rsidP="00DD7E78">
      <w:pPr>
        <w:spacing w:after="2040"/>
        <w:rPr>
          <w:rFonts w:ascii="Arial" w:hAnsi="Arial" w:cs="Arial"/>
          <w:sz w:val="22"/>
          <w:szCs w:val="22"/>
        </w:rPr>
      </w:pPr>
      <w:r w:rsidRPr="00574B99">
        <w:rPr>
          <w:rFonts w:ascii="TiepoloItcTEEBoo" w:hAnsi="TiepoloItcTEEBoo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7.8pt;margin-top:34.35pt;width:197.4pt;height:67.25pt;z-index:251660288" stroked="f">
            <v:textbox style="mso-next-textbox:#_x0000_s1028">
              <w:txbxContent>
                <w:p w:rsidR="00737D19" w:rsidRPr="00D403F8" w:rsidRDefault="00737D19" w:rsidP="008E42B1">
                  <w:pPr>
                    <w:rPr>
                      <w:rFonts w:ascii="Arial" w:hAnsi="Arial" w:cs="Arial"/>
                      <w:b/>
                    </w:rPr>
                  </w:pPr>
                  <w:r w:rsidRPr="00D403F8"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737D19" w:rsidRDefault="00737D19" w:rsidP="008E42B1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Michał Staniszewski</w:t>
                  </w:r>
                </w:p>
                <w:p w:rsidR="00737D19" w:rsidRDefault="00737D19" w:rsidP="008E42B1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Rady Miejskiej</w:t>
                  </w:r>
                </w:p>
                <w:p w:rsidR="00737D19" w:rsidRDefault="00737D19" w:rsidP="008E42B1">
                  <w:r>
                    <w:rPr>
                      <w:rFonts w:ascii="Arial" w:hAnsi="Arial" w:cs="Arial"/>
                      <w:b/>
                      <w:bCs/>
                    </w:rPr>
                    <w:t>w Bytomiu</w:t>
                  </w:r>
                </w:p>
              </w:txbxContent>
            </v:textbox>
          </v:shape>
        </w:pict>
      </w:r>
      <w:r w:rsidR="004234E4">
        <w:rPr>
          <w:rFonts w:ascii="Arial" w:hAnsi="Arial" w:cs="Arial"/>
          <w:sz w:val="22"/>
          <w:szCs w:val="22"/>
        </w:rPr>
        <w:t>F</w:t>
      </w:r>
      <w:r w:rsidR="00622270">
        <w:rPr>
          <w:rFonts w:ascii="Arial" w:hAnsi="Arial" w:cs="Arial"/>
          <w:sz w:val="22"/>
          <w:szCs w:val="22"/>
        </w:rPr>
        <w:t>U</w:t>
      </w:r>
      <w:r w:rsidR="004234E4">
        <w:rPr>
          <w:rFonts w:ascii="Arial" w:hAnsi="Arial" w:cs="Arial"/>
          <w:sz w:val="22"/>
          <w:szCs w:val="22"/>
        </w:rPr>
        <w:t>.0006.1</w:t>
      </w:r>
      <w:r w:rsidR="00D2407A">
        <w:rPr>
          <w:rFonts w:ascii="Arial" w:hAnsi="Arial" w:cs="Arial"/>
          <w:sz w:val="22"/>
          <w:szCs w:val="22"/>
        </w:rPr>
        <w:t>.2024</w:t>
      </w:r>
    </w:p>
    <w:p w:rsidR="00502DDA" w:rsidRPr="00502DDA" w:rsidRDefault="00502DDA" w:rsidP="00502DDA">
      <w:pPr>
        <w:spacing w:line="264" w:lineRule="auto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>Panie Przewodniczący,</w:t>
      </w:r>
    </w:p>
    <w:p w:rsidR="00502DDA" w:rsidRPr="00502DDA" w:rsidRDefault="00502DDA" w:rsidP="00502DDA">
      <w:pPr>
        <w:spacing w:line="264" w:lineRule="auto"/>
        <w:jc w:val="both"/>
        <w:rPr>
          <w:rFonts w:ascii="Arial" w:hAnsi="Arial" w:cs="Arial"/>
        </w:rPr>
      </w:pPr>
    </w:p>
    <w:p w:rsidR="00737D19" w:rsidRDefault="00502DDA" w:rsidP="00737D19">
      <w:pPr>
        <w:pStyle w:val="Tekstpodstawowy2"/>
        <w:spacing w:line="264" w:lineRule="auto"/>
        <w:ind w:firstLine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p</w:t>
      </w:r>
      <w:r w:rsidRPr="00502DDA">
        <w:rPr>
          <w:rFonts w:ascii="Arial" w:hAnsi="Arial" w:cs="Arial"/>
        </w:rPr>
        <w:t>roszę o przyjęcie i wprowa</w:t>
      </w:r>
      <w:r w:rsidR="00737D19">
        <w:rPr>
          <w:rFonts w:ascii="Arial" w:hAnsi="Arial" w:cs="Arial"/>
        </w:rPr>
        <w:t>dzenie pod obrady sesji w dniu 1</w:t>
      </w:r>
      <w:r w:rsidRPr="00502DDA">
        <w:rPr>
          <w:rFonts w:ascii="Arial" w:hAnsi="Arial" w:cs="Arial"/>
        </w:rPr>
        <w:t xml:space="preserve">7 </w:t>
      </w:r>
      <w:r w:rsidR="00737D19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2024 </w:t>
      </w:r>
      <w:r w:rsidRPr="00502DDA">
        <w:rPr>
          <w:rFonts w:ascii="Arial" w:hAnsi="Arial" w:cs="Arial"/>
        </w:rPr>
        <w:t xml:space="preserve">r. </w:t>
      </w:r>
      <w:r w:rsidR="00B74E73">
        <w:rPr>
          <w:rFonts w:ascii="Arial" w:hAnsi="Arial" w:cs="Arial"/>
        </w:rPr>
        <w:t xml:space="preserve">projektu </w:t>
      </w:r>
      <w:r w:rsidRPr="00502DDA">
        <w:rPr>
          <w:rFonts w:ascii="Arial" w:hAnsi="Arial" w:cs="Arial"/>
        </w:rPr>
        <w:t xml:space="preserve">autopoprawki </w:t>
      </w:r>
      <w:r w:rsidR="00B74E73">
        <w:rPr>
          <w:rFonts w:ascii="Arial" w:hAnsi="Arial" w:cs="Arial"/>
        </w:rPr>
        <w:t>do projektu</w:t>
      </w:r>
      <w:r w:rsidRPr="00502DDA">
        <w:rPr>
          <w:rFonts w:ascii="Arial" w:hAnsi="Arial" w:cs="Arial"/>
        </w:rPr>
        <w:t xml:space="preserve"> uchwały</w:t>
      </w:r>
      <w:r w:rsidR="00B74E73">
        <w:rPr>
          <w:rFonts w:ascii="Arial" w:hAnsi="Arial" w:cs="Arial"/>
        </w:rPr>
        <w:t xml:space="preserve"> Rady Miejskiej w Bytomiu</w:t>
      </w:r>
      <w:r w:rsidRPr="00502DDA">
        <w:rPr>
          <w:rFonts w:ascii="Arial" w:hAnsi="Arial" w:cs="Arial"/>
        </w:rPr>
        <w:t xml:space="preserve"> na druku</w:t>
      </w:r>
      <w:r w:rsidR="00737D19">
        <w:rPr>
          <w:rFonts w:ascii="Arial" w:hAnsi="Arial" w:cs="Arial"/>
        </w:rPr>
        <w:t xml:space="preserve"> R-26</w:t>
      </w:r>
      <w:r>
        <w:rPr>
          <w:rFonts w:ascii="Arial" w:hAnsi="Arial" w:cs="Arial"/>
        </w:rPr>
        <w:t xml:space="preserve"> </w:t>
      </w:r>
      <w:r w:rsidR="00737D19" w:rsidRPr="00737D19">
        <w:rPr>
          <w:rFonts w:ascii="Arial" w:hAnsi="Arial" w:cs="Arial"/>
          <w:szCs w:val="20"/>
        </w:rPr>
        <w:t>w sprawie określenia zasad i trybu umarzania, odraczania lub rozkładania na raty należności pieniężnych o charakterze cywilnoprawnym miasta Bytomia oraz jego jednostek organizacyjnych, warunków dopuszczalności pomocy publicznej, w których ulga będzie stanowić pomoc publiczną oraz wskazania organów uprawnionych do udzielenia przedmiotowych ulg</w:t>
      </w:r>
      <w:r w:rsidR="00737D19">
        <w:rPr>
          <w:rFonts w:ascii="Arial" w:hAnsi="Arial" w:cs="Arial"/>
          <w:szCs w:val="20"/>
        </w:rPr>
        <w:t xml:space="preserve">. </w:t>
      </w:r>
    </w:p>
    <w:p w:rsidR="00502DDA" w:rsidRPr="00502DDA" w:rsidRDefault="00502DDA" w:rsidP="00B74E73">
      <w:pPr>
        <w:pStyle w:val="Tekstpodstawowy2"/>
        <w:spacing w:line="264" w:lineRule="auto"/>
        <w:ind w:firstLine="360"/>
        <w:jc w:val="both"/>
        <w:rPr>
          <w:rFonts w:ascii="Arial" w:hAnsi="Arial" w:cs="Arial"/>
        </w:rPr>
      </w:pPr>
      <w:r w:rsidRPr="00737D19">
        <w:rPr>
          <w:rFonts w:ascii="Arial" w:hAnsi="Arial" w:cs="Arial"/>
        </w:rPr>
        <w:t>Proponowana zmiana do projektu uc</w:t>
      </w:r>
      <w:r w:rsidR="00737D19">
        <w:rPr>
          <w:rFonts w:ascii="Arial" w:hAnsi="Arial" w:cs="Arial"/>
        </w:rPr>
        <w:t>hwały przedłożonego na druku R-26</w:t>
      </w:r>
      <w:r w:rsidRPr="00737D19">
        <w:rPr>
          <w:rFonts w:ascii="Arial" w:hAnsi="Arial" w:cs="Arial"/>
        </w:rPr>
        <w:t xml:space="preserve"> polega na określeniu nowego</w:t>
      </w:r>
      <w:r w:rsidR="00B74E73">
        <w:rPr>
          <w:rFonts w:ascii="Arial" w:hAnsi="Arial" w:cs="Arial"/>
        </w:rPr>
        <w:t xml:space="preserve"> brzmienia </w:t>
      </w:r>
      <w:r w:rsidRPr="00502DDA">
        <w:rPr>
          <w:rFonts w:ascii="Arial" w:hAnsi="Arial" w:cs="Arial"/>
        </w:rPr>
        <w:t xml:space="preserve">§ </w:t>
      </w:r>
      <w:r w:rsidR="00737D19">
        <w:rPr>
          <w:rFonts w:ascii="Arial" w:hAnsi="Arial" w:cs="Arial"/>
        </w:rPr>
        <w:t>6</w:t>
      </w:r>
      <w:r w:rsidRPr="00502DDA">
        <w:rPr>
          <w:rFonts w:ascii="Arial" w:hAnsi="Arial" w:cs="Arial"/>
        </w:rPr>
        <w:t xml:space="preserve"> ust. </w:t>
      </w:r>
      <w:r w:rsidR="00737D1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502DDA">
        <w:rPr>
          <w:rFonts w:ascii="Arial" w:hAnsi="Arial" w:cs="Arial"/>
        </w:rPr>
        <w:t>uchwały:</w:t>
      </w:r>
    </w:p>
    <w:p w:rsidR="00B74E73" w:rsidRDefault="00502DDA" w:rsidP="00502DDA">
      <w:pPr>
        <w:pStyle w:val="Tekstpodstawowy2"/>
        <w:spacing w:before="120" w:line="264" w:lineRule="auto"/>
        <w:jc w:val="both"/>
        <w:rPr>
          <w:rFonts w:ascii="Arial" w:eastAsia="Arial" w:hAnsi="Arial" w:cs="Arial"/>
          <w:color w:val="000000"/>
          <w:u w:color="000000"/>
        </w:rPr>
      </w:pPr>
      <w:r w:rsidRPr="00502DDA">
        <w:rPr>
          <w:rFonts w:ascii="Arial" w:hAnsi="Arial" w:cs="Arial"/>
        </w:rPr>
        <w:t>„</w:t>
      </w:r>
      <w:r w:rsidR="00B74E73">
        <w:rPr>
          <w:rFonts w:ascii="Arial" w:hAnsi="Arial" w:cs="Arial"/>
        </w:rPr>
        <w:t xml:space="preserve">2. </w:t>
      </w:r>
      <w:r w:rsidR="00737D19">
        <w:rPr>
          <w:rFonts w:ascii="Arial" w:eastAsia="Arial" w:hAnsi="Arial" w:cs="Arial"/>
          <w:color w:val="000000"/>
          <w:u w:color="000000"/>
        </w:rPr>
        <w:t>Ulgi, o których mowa w art. 56 ust. 1 </w:t>
      </w:r>
      <w:proofErr w:type="spellStart"/>
      <w:r w:rsidR="00737D19">
        <w:rPr>
          <w:rFonts w:ascii="Arial" w:eastAsia="Arial" w:hAnsi="Arial" w:cs="Arial"/>
          <w:color w:val="000000"/>
          <w:u w:color="000000"/>
        </w:rPr>
        <w:t>pkt</w:t>
      </w:r>
      <w:proofErr w:type="spellEnd"/>
      <w:r w:rsidR="00737D19">
        <w:rPr>
          <w:rFonts w:ascii="Arial" w:eastAsia="Arial" w:hAnsi="Arial" w:cs="Arial"/>
          <w:color w:val="000000"/>
          <w:u w:color="000000"/>
        </w:rPr>
        <w:t xml:space="preserve"> 5 ustawy z dnia 27 sierpnia 2009 r. o finansach publicznych, a także w § 3 oraz w § 4 niniejszej uchwały, w odniesieniu do podmiotów prowadzących działalność gospodarczą i związane z prowadzoną przez te podmioty działalnością gospodarczą, w tym działalnością w rolnictwie i rybołówstwie, mogą stanowić pomoc de </w:t>
      </w:r>
      <w:proofErr w:type="spellStart"/>
      <w:r w:rsidR="00737D19">
        <w:rPr>
          <w:rFonts w:ascii="Arial" w:eastAsia="Arial" w:hAnsi="Arial" w:cs="Arial"/>
          <w:color w:val="000000"/>
          <w:u w:color="000000"/>
        </w:rPr>
        <w:t>minimis</w:t>
      </w:r>
      <w:proofErr w:type="spellEnd"/>
      <w:r w:rsidR="00737D19">
        <w:rPr>
          <w:rFonts w:ascii="Arial" w:eastAsia="Arial" w:hAnsi="Arial" w:cs="Arial"/>
          <w:color w:val="000000"/>
          <w:u w:color="000000"/>
        </w:rPr>
        <w:t xml:space="preserve">, </w:t>
      </w:r>
      <w:r w:rsidR="00737D19" w:rsidRPr="00B74E73">
        <w:rPr>
          <w:rFonts w:ascii="Arial" w:eastAsia="Arial" w:hAnsi="Arial" w:cs="Arial"/>
          <w:color w:val="000000"/>
          <w:u w:color="000000"/>
        </w:rPr>
        <w:t xml:space="preserve">pomoc de </w:t>
      </w:r>
      <w:proofErr w:type="spellStart"/>
      <w:r w:rsidR="00737D19" w:rsidRPr="00B74E73">
        <w:rPr>
          <w:rFonts w:ascii="Arial" w:eastAsia="Arial" w:hAnsi="Arial" w:cs="Arial"/>
          <w:color w:val="000000"/>
          <w:u w:color="000000"/>
        </w:rPr>
        <w:t>minimis</w:t>
      </w:r>
      <w:proofErr w:type="spellEnd"/>
      <w:r w:rsidR="00737D19" w:rsidRPr="00B74E73">
        <w:rPr>
          <w:rFonts w:ascii="Arial" w:eastAsia="Arial" w:hAnsi="Arial" w:cs="Arial"/>
          <w:color w:val="000000"/>
          <w:u w:color="000000"/>
        </w:rPr>
        <w:t xml:space="preserve"> w rolnictwie lub rybołówstwie</w:t>
      </w:r>
      <w:r w:rsidR="00737D19">
        <w:rPr>
          <w:rFonts w:ascii="Arial" w:eastAsia="Arial" w:hAnsi="Arial" w:cs="Arial"/>
          <w:color w:val="000000"/>
          <w:u w:color="000000"/>
        </w:rPr>
        <w:t xml:space="preserve"> i udzielane są zgodnie z przepisami określonymi w:</w:t>
      </w:r>
    </w:p>
    <w:p w:rsidR="00B74E73" w:rsidRDefault="00B74E73" w:rsidP="00B74E73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rPr>
          <w:rFonts w:ascii="Arial" w:eastAsia="Arial" w:hAnsi="Arial" w:cs="Arial"/>
        </w:rPr>
        <w:t>1) </w:t>
      </w:r>
      <w:r>
        <w:rPr>
          <w:rFonts w:ascii="Arial" w:eastAsia="Arial" w:hAnsi="Arial" w:cs="Arial"/>
          <w:color w:val="000000"/>
          <w:u w:color="000000"/>
        </w:rPr>
        <w:t xml:space="preserve">rozporządzeniu Komisji (UE) nr 2023/2831 z dnia 13 grudnia 2023 r. w sprawie stosowania art. 107 i 108 Traktatu o funkcjonowaniu Unii Europejskiej do pomocy de </w:t>
      </w:r>
      <w:proofErr w:type="spellStart"/>
      <w:r>
        <w:rPr>
          <w:rFonts w:ascii="Arial" w:eastAsia="Arial" w:hAnsi="Arial" w:cs="Arial"/>
          <w:color w:val="000000"/>
          <w:u w:color="000000"/>
        </w:rPr>
        <w:t>minimis</w:t>
      </w:r>
      <w:proofErr w:type="spellEnd"/>
      <w:r>
        <w:rPr>
          <w:rFonts w:ascii="Arial" w:eastAsia="Arial" w:hAnsi="Arial" w:cs="Arial"/>
          <w:color w:val="000000"/>
          <w:u w:color="000000"/>
        </w:rPr>
        <w:t xml:space="preserve"> (Dz. Urz. UE L, 2023/2831 z 15.12.2023);</w:t>
      </w:r>
    </w:p>
    <w:p w:rsidR="00B74E73" w:rsidRDefault="00B74E73" w:rsidP="00B74E73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rPr>
          <w:rFonts w:ascii="Arial" w:eastAsia="Arial" w:hAnsi="Arial" w:cs="Arial"/>
        </w:rPr>
        <w:t>2) </w:t>
      </w:r>
      <w:r>
        <w:rPr>
          <w:rFonts w:ascii="Arial" w:eastAsia="Arial" w:hAnsi="Arial" w:cs="Arial"/>
          <w:color w:val="000000"/>
          <w:u w:color="000000"/>
        </w:rPr>
        <w:t xml:space="preserve">rozporządzeniu Komisji (UE) nr 1408/2013 z dnia 18 grudnia 2013 r. w sprawie stosowania art. 107 i 108 Traktatu o funkcjonowaniu Unii Europejskiej do pomocy de </w:t>
      </w:r>
      <w:proofErr w:type="spellStart"/>
      <w:r>
        <w:rPr>
          <w:rFonts w:ascii="Arial" w:eastAsia="Arial" w:hAnsi="Arial" w:cs="Arial"/>
          <w:color w:val="000000"/>
          <w:u w:color="000000"/>
        </w:rPr>
        <w:t>minimis</w:t>
      </w:r>
      <w:proofErr w:type="spellEnd"/>
      <w:r>
        <w:rPr>
          <w:rFonts w:ascii="Arial" w:eastAsia="Arial" w:hAnsi="Arial" w:cs="Arial"/>
          <w:color w:val="000000"/>
          <w:u w:color="000000"/>
        </w:rPr>
        <w:t xml:space="preserve"> w sektorze rolnym (Dz. Urz. UE L, 352 z 24.12.2013, str. 9, z </w:t>
      </w:r>
      <w:proofErr w:type="spellStart"/>
      <w:r>
        <w:rPr>
          <w:rFonts w:ascii="Arial" w:eastAsia="Arial" w:hAnsi="Arial" w:cs="Arial"/>
          <w:color w:val="000000"/>
          <w:u w:color="000000"/>
        </w:rPr>
        <w:t>późn</w:t>
      </w:r>
      <w:proofErr w:type="spellEnd"/>
      <w:r>
        <w:rPr>
          <w:rFonts w:ascii="Arial" w:eastAsia="Arial" w:hAnsi="Arial" w:cs="Arial"/>
          <w:color w:val="000000"/>
          <w:u w:color="000000"/>
        </w:rPr>
        <w:t>. zm.);</w:t>
      </w:r>
    </w:p>
    <w:p w:rsidR="00B74E73" w:rsidRDefault="00B74E73" w:rsidP="00B74E73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rPr>
          <w:rFonts w:ascii="Arial" w:eastAsia="Arial" w:hAnsi="Arial" w:cs="Arial"/>
        </w:rPr>
        <w:t>3) </w:t>
      </w:r>
      <w:r>
        <w:rPr>
          <w:rFonts w:ascii="Arial" w:eastAsia="Arial" w:hAnsi="Arial" w:cs="Arial"/>
          <w:color w:val="000000"/>
          <w:u w:color="000000"/>
        </w:rPr>
        <w:t xml:space="preserve">rozporządzenie Komisji (UE) nr 717/2014 z dnia 27 czerwca 2014 r. w sprawie stosowania art. 107 i 108 Traktatu o funkcjonowaniu Unii Europejskiej do pomocy de </w:t>
      </w:r>
      <w:proofErr w:type="spellStart"/>
      <w:r>
        <w:rPr>
          <w:rFonts w:ascii="Arial" w:eastAsia="Arial" w:hAnsi="Arial" w:cs="Arial"/>
          <w:color w:val="000000"/>
          <w:u w:color="000000"/>
        </w:rPr>
        <w:t>minimis</w:t>
      </w:r>
      <w:proofErr w:type="spellEnd"/>
      <w:r>
        <w:rPr>
          <w:rFonts w:ascii="Arial" w:eastAsia="Arial" w:hAnsi="Arial" w:cs="Arial"/>
          <w:color w:val="000000"/>
          <w:u w:color="000000"/>
        </w:rPr>
        <w:t xml:space="preserve"> w sektorze rybołówstwa i akwakultury (Dz. Urz. UE L, 190 z 28.06.2014, str. 45, z </w:t>
      </w:r>
      <w:proofErr w:type="spellStart"/>
      <w:r>
        <w:rPr>
          <w:rFonts w:ascii="Arial" w:eastAsia="Arial" w:hAnsi="Arial" w:cs="Arial"/>
          <w:color w:val="000000"/>
          <w:u w:color="000000"/>
        </w:rPr>
        <w:t>późn</w:t>
      </w:r>
      <w:proofErr w:type="spellEnd"/>
      <w:r>
        <w:rPr>
          <w:rFonts w:ascii="Arial" w:eastAsia="Arial" w:hAnsi="Arial" w:cs="Arial"/>
          <w:color w:val="000000"/>
          <w:u w:color="000000"/>
        </w:rPr>
        <w:t>. zm.);</w:t>
      </w:r>
    </w:p>
    <w:p w:rsidR="00A26044" w:rsidRDefault="00B74E73" w:rsidP="00B74E73">
      <w:pPr>
        <w:pStyle w:val="Tekstpodstawowy2"/>
        <w:spacing w:before="120" w:line="264" w:lineRule="auto"/>
        <w:ind w:left="426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4) </w:t>
      </w:r>
      <w:r>
        <w:rPr>
          <w:rFonts w:ascii="Arial" w:eastAsia="Arial" w:hAnsi="Arial" w:cs="Arial"/>
          <w:color w:val="000000"/>
          <w:u w:color="000000"/>
        </w:rPr>
        <w:t xml:space="preserve">rozporządzenie Komisji (UE) nr 2023/2832 z dnia 13 grudnia 2023 r. w sprawie stosowania art. 107 i 108 Traktatu o funkcjonowaniu Unii Europejskiej do pomocy de </w:t>
      </w:r>
      <w:proofErr w:type="spellStart"/>
      <w:r>
        <w:rPr>
          <w:rFonts w:ascii="Arial" w:eastAsia="Arial" w:hAnsi="Arial" w:cs="Arial"/>
          <w:color w:val="000000"/>
          <w:u w:color="000000"/>
        </w:rPr>
        <w:t>minimis</w:t>
      </w:r>
      <w:proofErr w:type="spellEnd"/>
      <w:r>
        <w:rPr>
          <w:rFonts w:ascii="Arial" w:eastAsia="Arial" w:hAnsi="Arial" w:cs="Arial"/>
          <w:color w:val="000000"/>
          <w:u w:color="000000"/>
        </w:rPr>
        <w:t xml:space="preserve"> przyznawanej przedsiębiorstwom wykonującym usługi świadczone w ogólnym interesie gospodarczym (Dz. Urz. UE L, 2023/2832 z 15.12 2023).</w:t>
      </w:r>
      <w:r w:rsidR="00502DDA" w:rsidRPr="00502DDA">
        <w:rPr>
          <w:rFonts w:ascii="Arial" w:hAnsi="Arial" w:cs="Arial"/>
        </w:rPr>
        <w:t>”</w:t>
      </w:r>
    </w:p>
    <w:p w:rsidR="00502DDA" w:rsidRPr="00502DDA" w:rsidRDefault="00502DDA" w:rsidP="00A26044">
      <w:pPr>
        <w:pStyle w:val="Tekstpodstawowy2"/>
        <w:spacing w:before="120" w:line="264" w:lineRule="auto"/>
        <w:ind w:firstLine="540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lastRenderedPageBreak/>
        <w:t xml:space="preserve">W związku z tym, że w odniesieniu do </w:t>
      </w:r>
      <w:r w:rsidR="00771FA5">
        <w:rPr>
          <w:rFonts w:ascii="Arial" w:hAnsi="Arial" w:cs="Arial"/>
        </w:rPr>
        <w:t>podmiotów</w:t>
      </w:r>
      <w:r w:rsidRPr="00502DDA">
        <w:rPr>
          <w:rFonts w:ascii="Arial" w:hAnsi="Arial" w:cs="Arial"/>
        </w:rPr>
        <w:t xml:space="preserve"> prowadzących działalność gospodarczą zwolnienie określone w uchwale stanowi pomoc de </w:t>
      </w:r>
      <w:proofErr w:type="spellStart"/>
      <w:r w:rsidRPr="00502DDA">
        <w:rPr>
          <w:rFonts w:ascii="Arial" w:hAnsi="Arial" w:cs="Arial"/>
        </w:rPr>
        <w:t>minimis</w:t>
      </w:r>
      <w:proofErr w:type="spellEnd"/>
      <w:r w:rsidR="00BA1B2F">
        <w:rPr>
          <w:rFonts w:ascii="Arial" w:hAnsi="Arial" w:cs="Arial"/>
        </w:rPr>
        <w:t>, zgodnie</w:t>
      </w:r>
      <w:r w:rsidR="00BA1B2F">
        <w:rPr>
          <w:rFonts w:ascii="Arial" w:hAnsi="Arial" w:cs="Arial"/>
        </w:rPr>
        <w:br/>
      </w:r>
      <w:r w:rsidRPr="00502DDA">
        <w:rPr>
          <w:rFonts w:ascii="Arial" w:hAnsi="Arial" w:cs="Arial"/>
        </w:rPr>
        <w:t>z 7 ust. 3</w:t>
      </w:r>
      <w:r w:rsidR="00771FA5">
        <w:rPr>
          <w:rFonts w:ascii="Arial" w:hAnsi="Arial" w:cs="Arial"/>
        </w:rPr>
        <w:t>a</w:t>
      </w:r>
      <w:r w:rsidRPr="00502DDA">
        <w:rPr>
          <w:rFonts w:ascii="Arial" w:hAnsi="Arial" w:cs="Arial"/>
        </w:rPr>
        <w:t xml:space="preserve"> ustawy o postępowaniu w sprawach dotyczących pomocy publicznej, projekt uchwały został zgłoszony </w:t>
      </w:r>
      <w:r w:rsidR="00771FA5">
        <w:rPr>
          <w:rFonts w:ascii="Arial" w:hAnsi="Arial" w:cs="Arial"/>
        </w:rPr>
        <w:t>Ministrowi Rolnictwa i Rozwoju Wsi</w:t>
      </w:r>
      <w:r w:rsidRPr="00502DDA">
        <w:rPr>
          <w:rFonts w:ascii="Arial" w:hAnsi="Arial" w:cs="Arial"/>
        </w:rPr>
        <w:t>.</w:t>
      </w:r>
    </w:p>
    <w:p w:rsidR="00502DDA" w:rsidRPr="00502DDA" w:rsidRDefault="00502DDA" w:rsidP="00502DDA">
      <w:pPr>
        <w:pStyle w:val="Tekstpodstawowy2"/>
        <w:spacing w:before="120" w:line="264" w:lineRule="auto"/>
        <w:ind w:firstLine="540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 xml:space="preserve">Pismem nr </w:t>
      </w:r>
      <w:r w:rsidR="00771FA5">
        <w:rPr>
          <w:rFonts w:ascii="Arial" w:hAnsi="Arial" w:cs="Arial"/>
        </w:rPr>
        <w:t xml:space="preserve">DBD.pp.0220.1155.2024 </w:t>
      </w:r>
      <w:r w:rsidRPr="00502DDA">
        <w:rPr>
          <w:rFonts w:ascii="Arial" w:hAnsi="Arial" w:cs="Arial"/>
        </w:rPr>
        <w:t xml:space="preserve">z dnia </w:t>
      </w:r>
      <w:r w:rsidR="00771FA5">
        <w:rPr>
          <w:rFonts w:ascii="Arial" w:hAnsi="Arial" w:cs="Arial"/>
        </w:rPr>
        <w:t>5</w:t>
      </w:r>
      <w:r w:rsidR="00BA1B2F">
        <w:rPr>
          <w:rFonts w:ascii="Arial" w:hAnsi="Arial" w:cs="Arial"/>
        </w:rPr>
        <w:t xml:space="preserve"> </w:t>
      </w:r>
      <w:r w:rsidR="00771FA5">
        <w:rPr>
          <w:rFonts w:ascii="Arial" w:hAnsi="Arial" w:cs="Arial"/>
        </w:rPr>
        <w:t>czerwca</w:t>
      </w:r>
      <w:r w:rsidR="00BA1B2F">
        <w:rPr>
          <w:rFonts w:ascii="Arial" w:hAnsi="Arial" w:cs="Arial"/>
        </w:rPr>
        <w:t xml:space="preserve"> 2024 r. </w:t>
      </w:r>
      <w:r w:rsidR="00771FA5">
        <w:rPr>
          <w:rFonts w:ascii="Arial" w:hAnsi="Arial" w:cs="Arial"/>
        </w:rPr>
        <w:t>Minister Rolnictwa i Rozwoju Wsi zap</w:t>
      </w:r>
      <w:r w:rsidRPr="00502DDA">
        <w:rPr>
          <w:rFonts w:ascii="Arial" w:hAnsi="Arial" w:cs="Arial"/>
        </w:rPr>
        <w:t>roponował zmianę treści</w:t>
      </w:r>
      <w:r w:rsidR="00BA1B2F">
        <w:rPr>
          <w:rFonts w:ascii="Arial" w:hAnsi="Arial" w:cs="Arial"/>
        </w:rPr>
        <w:t xml:space="preserve"> przepisu</w:t>
      </w:r>
      <w:r w:rsidRPr="00502DDA">
        <w:rPr>
          <w:rFonts w:ascii="Arial" w:hAnsi="Arial" w:cs="Arial"/>
        </w:rPr>
        <w:t xml:space="preserve"> § </w:t>
      </w:r>
      <w:r w:rsidR="00771FA5">
        <w:rPr>
          <w:rFonts w:ascii="Arial" w:hAnsi="Arial" w:cs="Arial"/>
        </w:rPr>
        <w:t>6</w:t>
      </w:r>
      <w:r w:rsidRPr="00502DDA">
        <w:rPr>
          <w:rFonts w:ascii="Arial" w:hAnsi="Arial" w:cs="Arial"/>
        </w:rPr>
        <w:t xml:space="preserve"> ust. </w:t>
      </w:r>
      <w:r w:rsidR="00BA1B2F">
        <w:rPr>
          <w:rFonts w:ascii="Arial" w:hAnsi="Arial" w:cs="Arial"/>
        </w:rPr>
        <w:t>2</w:t>
      </w:r>
      <w:r w:rsidRPr="00502DDA">
        <w:rPr>
          <w:rFonts w:ascii="Arial" w:hAnsi="Arial" w:cs="Arial"/>
        </w:rPr>
        <w:t xml:space="preserve"> uchwały.</w:t>
      </w:r>
    </w:p>
    <w:p w:rsidR="00A26044" w:rsidRDefault="00502DDA" w:rsidP="00A26044">
      <w:pPr>
        <w:pStyle w:val="Tekstpodstawowy2"/>
        <w:spacing w:before="120" w:line="264" w:lineRule="auto"/>
        <w:ind w:firstLine="540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>Pow</w:t>
      </w:r>
      <w:r w:rsidR="00BA1B2F">
        <w:rPr>
          <w:rFonts w:ascii="Arial" w:hAnsi="Arial" w:cs="Arial"/>
        </w:rPr>
        <w:t>yższa zmiana uwzględnia sugestie wyrażone</w:t>
      </w:r>
      <w:r w:rsidRPr="00502DDA">
        <w:rPr>
          <w:rFonts w:ascii="Arial" w:hAnsi="Arial" w:cs="Arial"/>
        </w:rPr>
        <w:t xml:space="preserve"> w piśmie </w:t>
      </w:r>
      <w:r w:rsidR="00771FA5">
        <w:rPr>
          <w:rFonts w:ascii="Arial" w:hAnsi="Arial" w:cs="Arial"/>
        </w:rPr>
        <w:t>Ministra Rolnictwa i Rozwoju Wsi</w:t>
      </w:r>
      <w:r w:rsidRPr="00502DDA">
        <w:rPr>
          <w:rFonts w:ascii="Arial" w:hAnsi="Arial" w:cs="Arial"/>
        </w:rPr>
        <w:t>.</w:t>
      </w:r>
    </w:p>
    <w:p w:rsidR="00A258C7" w:rsidRDefault="00A258C7" w:rsidP="00771FA5">
      <w:pPr>
        <w:rPr>
          <w:rFonts w:ascii="Arial" w:hAnsi="Arial" w:cs="Arial"/>
          <w:sz w:val="16"/>
          <w:szCs w:val="16"/>
        </w:rPr>
      </w:pPr>
    </w:p>
    <w:p w:rsidR="00771FA5" w:rsidRDefault="00771FA5" w:rsidP="00771FA5">
      <w:pPr>
        <w:rPr>
          <w:rFonts w:ascii="Arial" w:hAnsi="Arial" w:cs="Arial"/>
          <w:sz w:val="16"/>
          <w:szCs w:val="16"/>
        </w:rPr>
      </w:pPr>
    </w:p>
    <w:p w:rsidR="00771FA5" w:rsidRPr="00771FA5" w:rsidRDefault="00771FA5" w:rsidP="00771FA5">
      <w:pPr>
        <w:rPr>
          <w:rFonts w:ascii="Arial" w:hAnsi="Arial" w:cs="Arial"/>
          <w:sz w:val="16"/>
          <w:szCs w:val="16"/>
        </w:rPr>
      </w:pPr>
    </w:p>
    <w:p w:rsidR="00E06CC4" w:rsidRPr="00771FA5" w:rsidRDefault="00636F60" w:rsidP="00771FA5">
      <w:pPr>
        <w:rPr>
          <w:rFonts w:ascii="Arial" w:hAnsi="Arial" w:cs="Arial"/>
          <w:sz w:val="16"/>
          <w:szCs w:val="16"/>
        </w:rPr>
      </w:pPr>
      <w:r w:rsidRPr="00771FA5">
        <w:rPr>
          <w:rFonts w:ascii="Arial" w:hAnsi="Arial" w:cs="Arial"/>
          <w:sz w:val="16"/>
          <w:szCs w:val="16"/>
        </w:rPr>
        <w:t xml:space="preserve">Oprac.: </w:t>
      </w:r>
      <w:proofErr w:type="spellStart"/>
      <w:r w:rsidR="00771FA5" w:rsidRPr="00771FA5">
        <w:rPr>
          <w:rFonts w:ascii="Arial" w:hAnsi="Arial" w:cs="Arial"/>
          <w:sz w:val="16"/>
          <w:szCs w:val="16"/>
        </w:rPr>
        <w:t>G.Mazgaj</w:t>
      </w:r>
      <w:proofErr w:type="spellEnd"/>
    </w:p>
    <w:p w:rsidR="00771FA5" w:rsidRPr="00771FA5" w:rsidRDefault="00771FA5" w:rsidP="00771FA5">
      <w:pPr>
        <w:ind w:firstLine="708"/>
        <w:rPr>
          <w:rFonts w:ascii="Arial" w:hAnsi="Arial" w:cs="Arial"/>
          <w:sz w:val="16"/>
          <w:szCs w:val="16"/>
        </w:rPr>
      </w:pPr>
      <w:r w:rsidRPr="00771FA5">
        <w:rPr>
          <w:rFonts w:ascii="Arial" w:hAnsi="Arial" w:cs="Arial"/>
          <w:sz w:val="16"/>
          <w:szCs w:val="16"/>
        </w:rPr>
        <w:t>11 czerwca 2024 r.</w:t>
      </w:r>
    </w:p>
    <w:p w:rsidR="00771FA5" w:rsidRPr="008C7A39" w:rsidRDefault="008C7A39" w:rsidP="00771FA5">
      <w:pPr>
        <w:pStyle w:val="Tekstpodstawowy2"/>
        <w:spacing w:before="120" w:line="264" w:lineRule="auto"/>
        <w:jc w:val="both"/>
        <w:rPr>
          <w:rFonts w:ascii="Arial" w:hAnsi="Arial" w:cs="Arial"/>
          <w:sz w:val="16"/>
          <w:szCs w:val="16"/>
        </w:rPr>
      </w:pPr>
      <w:r w:rsidRPr="008C7A39">
        <w:rPr>
          <w:rStyle w:val="displayonly"/>
          <w:rFonts w:ascii="Arial" w:hAnsi="Arial" w:cs="Arial"/>
          <w:sz w:val="16"/>
          <w:szCs w:val="16"/>
        </w:rPr>
        <w:t>10960/06/2024</w:t>
      </w:r>
    </w:p>
    <w:sectPr w:rsidR="00771FA5" w:rsidRPr="008C7A39" w:rsidSect="00A258C7">
      <w:footerReference w:type="default" r:id="rId9"/>
      <w:pgSz w:w="11906" w:h="16838"/>
      <w:pgMar w:top="709" w:right="1418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D19" w:rsidRDefault="00737D19" w:rsidP="0085517A">
      <w:r>
        <w:separator/>
      </w:r>
    </w:p>
  </w:endnote>
  <w:endnote w:type="continuationSeparator" w:id="0">
    <w:p w:rsidR="00737D19" w:rsidRDefault="00737D19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37D19" w:rsidRPr="003A6CA9" w:rsidRDefault="00574B99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737D19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7956C8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737D19" w:rsidRDefault="00737D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D19" w:rsidRDefault="00737D19" w:rsidP="0085517A">
      <w:r>
        <w:separator/>
      </w:r>
    </w:p>
  </w:footnote>
  <w:footnote w:type="continuationSeparator" w:id="0">
    <w:p w:rsidR="00737D19" w:rsidRDefault="00737D19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54A21"/>
    <w:multiLevelType w:val="hybridMultilevel"/>
    <w:tmpl w:val="53963ABC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60E52"/>
    <w:multiLevelType w:val="hybridMultilevel"/>
    <w:tmpl w:val="1E7A8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24"/>
  </w:num>
  <w:num w:numId="8">
    <w:abstractNumId w:val="5"/>
  </w:num>
  <w:num w:numId="9">
    <w:abstractNumId w:val="26"/>
  </w:num>
  <w:num w:numId="10">
    <w:abstractNumId w:val="3"/>
  </w:num>
  <w:num w:numId="11">
    <w:abstractNumId w:val="17"/>
  </w:num>
  <w:num w:numId="12">
    <w:abstractNumId w:val="13"/>
  </w:num>
  <w:num w:numId="13">
    <w:abstractNumId w:val="2"/>
  </w:num>
  <w:num w:numId="14">
    <w:abstractNumId w:val="11"/>
  </w:num>
  <w:num w:numId="15">
    <w:abstractNumId w:val="22"/>
  </w:num>
  <w:num w:numId="16">
    <w:abstractNumId w:val="8"/>
  </w:num>
  <w:num w:numId="17">
    <w:abstractNumId w:val="23"/>
  </w:num>
  <w:num w:numId="18">
    <w:abstractNumId w:val="19"/>
  </w:num>
  <w:num w:numId="19">
    <w:abstractNumId w:val="21"/>
  </w:num>
  <w:num w:numId="20">
    <w:abstractNumId w:val="25"/>
  </w:num>
  <w:num w:numId="21">
    <w:abstractNumId w:val="15"/>
  </w:num>
  <w:num w:numId="22">
    <w:abstractNumId w:val="18"/>
  </w:num>
  <w:num w:numId="23">
    <w:abstractNumId w:val="9"/>
  </w:num>
  <w:num w:numId="24">
    <w:abstractNumId w:val="1"/>
  </w:num>
  <w:num w:numId="25">
    <w:abstractNumId w:val="7"/>
  </w:num>
  <w:num w:numId="26">
    <w:abstractNumId w:val="6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357F0"/>
    <w:rsid w:val="000368FF"/>
    <w:rsid w:val="000459AA"/>
    <w:rsid w:val="000576C5"/>
    <w:rsid w:val="000648F1"/>
    <w:rsid w:val="000744DE"/>
    <w:rsid w:val="000A24F7"/>
    <w:rsid w:val="000A2D6F"/>
    <w:rsid w:val="000D18DA"/>
    <w:rsid w:val="000F088D"/>
    <w:rsid w:val="000F0965"/>
    <w:rsid w:val="000F0E10"/>
    <w:rsid w:val="001066A4"/>
    <w:rsid w:val="001172B2"/>
    <w:rsid w:val="0012696A"/>
    <w:rsid w:val="0014337E"/>
    <w:rsid w:val="001652D6"/>
    <w:rsid w:val="001673B2"/>
    <w:rsid w:val="00187DF9"/>
    <w:rsid w:val="00190C8B"/>
    <w:rsid w:val="001912F7"/>
    <w:rsid w:val="001B30C4"/>
    <w:rsid w:val="001B35FC"/>
    <w:rsid w:val="001B5935"/>
    <w:rsid w:val="001D771C"/>
    <w:rsid w:val="001E6F09"/>
    <w:rsid w:val="001F117A"/>
    <w:rsid w:val="00202188"/>
    <w:rsid w:val="00211679"/>
    <w:rsid w:val="00226C94"/>
    <w:rsid w:val="00236C83"/>
    <w:rsid w:val="00267339"/>
    <w:rsid w:val="002A431E"/>
    <w:rsid w:val="002E22BD"/>
    <w:rsid w:val="0030176D"/>
    <w:rsid w:val="00310D3F"/>
    <w:rsid w:val="00323E3B"/>
    <w:rsid w:val="003359F9"/>
    <w:rsid w:val="003638FA"/>
    <w:rsid w:val="00374864"/>
    <w:rsid w:val="0039681E"/>
    <w:rsid w:val="003A6CA9"/>
    <w:rsid w:val="003C0BFC"/>
    <w:rsid w:val="003E4BA0"/>
    <w:rsid w:val="003E4D1D"/>
    <w:rsid w:val="003F5B11"/>
    <w:rsid w:val="004226B6"/>
    <w:rsid w:val="004234E4"/>
    <w:rsid w:val="00461859"/>
    <w:rsid w:val="00475147"/>
    <w:rsid w:val="004A33BD"/>
    <w:rsid w:val="004D77B1"/>
    <w:rsid w:val="004E1F41"/>
    <w:rsid w:val="004F0332"/>
    <w:rsid w:val="004F61A2"/>
    <w:rsid w:val="00502DDA"/>
    <w:rsid w:val="0050417B"/>
    <w:rsid w:val="00544FDA"/>
    <w:rsid w:val="0055132C"/>
    <w:rsid w:val="00557A6D"/>
    <w:rsid w:val="00574B99"/>
    <w:rsid w:val="00577604"/>
    <w:rsid w:val="0058039F"/>
    <w:rsid w:val="005862FA"/>
    <w:rsid w:val="00600BF2"/>
    <w:rsid w:val="006013B9"/>
    <w:rsid w:val="00617E3B"/>
    <w:rsid w:val="00622270"/>
    <w:rsid w:val="00636F60"/>
    <w:rsid w:val="00685C9F"/>
    <w:rsid w:val="006929B1"/>
    <w:rsid w:val="00692EA9"/>
    <w:rsid w:val="006A4459"/>
    <w:rsid w:val="006A5F33"/>
    <w:rsid w:val="006A7DEC"/>
    <w:rsid w:val="006B0379"/>
    <w:rsid w:val="00701AFF"/>
    <w:rsid w:val="007077B7"/>
    <w:rsid w:val="00735411"/>
    <w:rsid w:val="00737D19"/>
    <w:rsid w:val="00754B07"/>
    <w:rsid w:val="00754B40"/>
    <w:rsid w:val="007667EF"/>
    <w:rsid w:val="00771FA5"/>
    <w:rsid w:val="0079130B"/>
    <w:rsid w:val="007956C8"/>
    <w:rsid w:val="007A4DBC"/>
    <w:rsid w:val="007B3A08"/>
    <w:rsid w:val="007C481D"/>
    <w:rsid w:val="007C4B15"/>
    <w:rsid w:val="007C58CD"/>
    <w:rsid w:val="007D4B80"/>
    <w:rsid w:val="007D7A81"/>
    <w:rsid w:val="007E6CFB"/>
    <w:rsid w:val="0082039B"/>
    <w:rsid w:val="008273EC"/>
    <w:rsid w:val="00835E45"/>
    <w:rsid w:val="00843D9F"/>
    <w:rsid w:val="0085517A"/>
    <w:rsid w:val="008644AB"/>
    <w:rsid w:val="00870D00"/>
    <w:rsid w:val="00880ABE"/>
    <w:rsid w:val="0088613D"/>
    <w:rsid w:val="00893399"/>
    <w:rsid w:val="008A61F8"/>
    <w:rsid w:val="008C400D"/>
    <w:rsid w:val="008C7A39"/>
    <w:rsid w:val="008E3B36"/>
    <w:rsid w:val="008E42B1"/>
    <w:rsid w:val="008F54F5"/>
    <w:rsid w:val="009207E8"/>
    <w:rsid w:val="00920BD1"/>
    <w:rsid w:val="009268A5"/>
    <w:rsid w:val="00984741"/>
    <w:rsid w:val="009B2344"/>
    <w:rsid w:val="009B64EE"/>
    <w:rsid w:val="009C2EB3"/>
    <w:rsid w:val="00A258C7"/>
    <w:rsid w:val="00A26044"/>
    <w:rsid w:val="00A41693"/>
    <w:rsid w:val="00A417D3"/>
    <w:rsid w:val="00A62855"/>
    <w:rsid w:val="00A76A95"/>
    <w:rsid w:val="00A93144"/>
    <w:rsid w:val="00AA3B90"/>
    <w:rsid w:val="00AA68A5"/>
    <w:rsid w:val="00AA7622"/>
    <w:rsid w:val="00AC3235"/>
    <w:rsid w:val="00AD14C5"/>
    <w:rsid w:val="00AF24D6"/>
    <w:rsid w:val="00AF59FE"/>
    <w:rsid w:val="00B021C7"/>
    <w:rsid w:val="00B06CD0"/>
    <w:rsid w:val="00B263B4"/>
    <w:rsid w:val="00B40033"/>
    <w:rsid w:val="00B52ACF"/>
    <w:rsid w:val="00B72346"/>
    <w:rsid w:val="00B74AB3"/>
    <w:rsid w:val="00B74E73"/>
    <w:rsid w:val="00B76E49"/>
    <w:rsid w:val="00BA1B2F"/>
    <w:rsid w:val="00BB3EE1"/>
    <w:rsid w:val="00BC314B"/>
    <w:rsid w:val="00BE4F25"/>
    <w:rsid w:val="00BF3A24"/>
    <w:rsid w:val="00BF441C"/>
    <w:rsid w:val="00C134A6"/>
    <w:rsid w:val="00C1608B"/>
    <w:rsid w:val="00C22CB0"/>
    <w:rsid w:val="00C4457D"/>
    <w:rsid w:val="00C80D7A"/>
    <w:rsid w:val="00C96F53"/>
    <w:rsid w:val="00CB5DC1"/>
    <w:rsid w:val="00CE7AAD"/>
    <w:rsid w:val="00D03FA8"/>
    <w:rsid w:val="00D148C7"/>
    <w:rsid w:val="00D20B1D"/>
    <w:rsid w:val="00D2407A"/>
    <w:rsid w:val="00D403F8"/>
    <w:rsid w:val="00D618CA"/>
    <w:rsid w:val="00D64ECD"/>
    <w:rsid w:val="00D9094E"/>
    <w:rsid w:val="00D91EE1"/>
    <w:rsid w:val="00D924C9"/>
    <w:rsid w:val="00DA3C25"/>
    <w:rsid w:val="00DC1D41"/>
    <w:rsid w:val="00DD7E78"/>
    <w:rsid w:val="00DF3864"/>
    <w:rsid w:val="00E06CC4"/>
    <w:rsid w:val="00E23797"/>
    <w:rsid w:val="00E326BA"/>
    <w:rsid w:val="00E32AF1"/>
    <w:rsid w:val="00E3354E"/>
    <w:rsid w:val="00E600E9"/>
    <w:rsid w:val="00E647B4"/>
    <w:rsid w:val="00E70A3B"/>
    <w:rsid w:val="00E758DB"/>
    <w:rsid w:val="00E75DEA"/>
    <w:rsid w:val="00E84080"/>
    <w:rsid w:val="00EC193A"/>
    <w:rsid w:val="00EC3732"/>
    <w:rsid w:val="00ED2466"/>
    <w:rsid w:val="00ED2F55"/>
    <w:rsid w:val="00ED46FA"/>
    <w:rsid w:val="00EF324B"/>
    <w:rsid w:val="00F0793C"/>
    <w:rsid w:val="00F1495D"/>
    <w:rsid w:val="00F46505"/>
    <w:rsid w:val="00F47B9E"/>
    <w:rsid w:val="00F600C5"/>
    <w:rsid w:val="00F61F8E"/>
    <w:rsid w:val="00F63964"/>
    <w:rsid w:val="00F6436D"/>
    <w:rsid w:val="00F956FD"/>
    <w:rsid w:val="00FA68D0"/>
    <w:rsid w:val="00FB1C42"/>
    <w:rsid w:val="00FB5478"/>
    <w:rsid w:val="00FC58F5"/>
    <w:rsid w:val="00FD4549"/>
    <w:rsid w:val="00FE09A4"/>
    <w:rsid w:val="00FF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paragraph" w:styleId="Tekstpodstawowy2">
    <w:name w:val="Body Text 2"/>
    <w:basedOn w:val="Normalny"/>
    <w:link w:val="Tekstpodstawowy2Znak"/>
    <w:uiPriority w:val="99"/>
    <w:unhideWhenUsed/>
    <w:rsid w:val="00502D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2D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8C7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32E90-4EDB-4254-B8C7-D24ED0BA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Jadwiga Kopica</cp:lastModifiedBy>
  <cp:revision>2</cp:revision>
  <cp:lastPrinted>2024-05-24T06:25:00Z</cp:lastPrinted>
  <dcterms:created xsi:type="dcterms:W3CDTF">2024-06-13T06:57:00Z</dcterms:created>
  <dcterms:modified xsi:type="dcterms:W3CDTF">2024-06-13T06:57:00Z</dcterms:modified>
</cp:coreProperties>
</file>