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tel./fax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95698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="00B56A13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14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z dnia 06 lutego 2025 roku</w:t>
      </w:r>
    </w:p>
    <w:p w:rsidR="00097307" w:rsidRPr="00CD0BF5" w:rsidRDefault="00097307" w:rsidP="00097307">
      <w:pPr>
        <w:keepNext/>
        <w:spacing w:after="480" w:line="276" w:lineRule="auto"/>
        <w:jc w:val="center"/>
        <w:rPr>
          <w:rFonts w:ascii="Arial" w:hAnsi="Arial" w:cs="Arial"/>
          <w:b/>
        </w:rPr>
      </w:pPr>
      <w:r w:rsidRPr="00AE5352">
        <w:rPr>
          <w:rFonts w:ascii="Arial" w:hAnsi="Arial" w:cs="Arial"/>
          <w:b/>
        </w:rPr>
        <w:t xml:space="preserve">o projekcie uchwały </w:t>
      </w:r>
      <w:r w:rsidRPr="00F16FAE">
        <w:rPr>
          <w:rFonts w:ascii="Arial" w:hAnsi="Arial" w:cs="Arial"/>
          <w:b/>
          <w:bCs/>
        </w:rPr>
        <w:t>w sprawie uchwalenia miejscowego planu zagospodarowania przestrzennego dla terenu położonego w rejonie</w:t>
      </w:r>
      <w:r>
        <w:rPr>
          <w:rFonts w:ascii="Arial" w:hAnsi="Arial" w:cs="Arial"/>
          <w:b/>
          <w:bCs/>
        </w:rPr>
        <w:t xml:space="preserve">                        </w:t>
      </w:r>
      <w:r w:rsidRPr="00F16FAE">
        <w:rPr>
          <w:rFonts w:ascii="Arial" w:hAnsi="Arial" w:cs="Arial"/>
          <w:b/>
          <w:bCs/>
        </w:rPr>
        <w:t>ulic: Dworskiej, Strzelców Bytomskich i Stanisława Witczaka</w:t>
      </w:r>
      <w:r>
        <w:rPr>
          <w:rFonts w:ascii="Arial" w:hAnsi="Arial" w:cs="Arial"/>
          <w:b/>
          <w:bCs/>
        </w:rPr>
        <w:t xml:space="preserve">                            w </w:t>
      </w:r>
      <w:r w:rsidRPr="00F16FAE">
        <w:rPr>
          <w:rFonts w:ascii="Arial" w:hAnsi="Arial" w:cs="Arial"/>
          <w:b/>
          <w:bCs/>
        </w:rPr>
        <w:t>Bytomi</w:t>
      </w:r>
      <w:r>
        <w:rPr>
          <w:rFonts w:ascii="Arial" w:hAnsi="Arial" w:cs="Arial"/>
          <w:b/>
          <w:bCs/>
        </w:rPr>
        <w:t xml:space="preserve">u </w:t>
      </w:r>
      <w:r w:rsidRPr="00F16FAE">
        <w:rPr>
          <w:rFonts w:ascii="Arial" w:hAnsi="Arial" w:cs="Arial"/>
          <w:b/>
          <w:bCs/>
        </w:rPr>
        <w:t>– etap II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</w:t>
      </w:r>
      <w:r w:rsidRPr="002F258A">
        <w:rPr>
          <w:rFonts w:ascii="Arial" w:hAnsi="Arial" w:cs="Arial"/>
          <w:b/>
        </w:rPr>
        <w:t xml:space="preserve">(R </w:t>
      </w:r>
      <w:r>
        <w:rPr>
          <w:rFonts w:ascii="Arial" w:hAnsi="Arial" w:cs="Arial"/>
          <w:b/>
        </w:rPr>
        <w:t>–</w:t>
      </w:r>
      <w:r w:rsidRPr="002F25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113</w:t>
      </w:r>
      <w:r w:rsidRPr="002F258A">
        <w:rPr>
          <w:rFonts w:ascii="Arial" w:hAnsi="Arial" w:cs="Arial"/>
          <w:b/>
        </w:rPr>
        <w:t>)</w:t>
      </w:r>
    </w:p>
    <w:p w:rsidR="00097307" w:rsidRDefault="00097307" w:rsidP="00097307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i Rozwoju Miasta Rady Miejskiej w Bytomiu po zapoznaniu się z treścią </w:t>
      </w:r>
      <w:r>
        <w:rPr>
          <w:rFonts w:ascii="Arial" w:hAnsi="Arial" w:cs="Arial"/>
          <w:bCs/>
        </w:rPr>
        <w:t xml:space="preserve">projektu uchwały, </w:t>
      </w:r>
      <w:r>
        <w:rPr>
          <w:rFonts w:ascii="Arial" w:hAnsi="Arial" w:cs="Arial"/>
        </w:rPr>
        <w:t>wysłuchaniu uzasadnienia przedstawionego przez</w:t>
      </w:r>
      <w:r w:rsidRPr="00962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Naczelnika</w:t>
      </w:r>
      <w:r w:rsidRPr="00373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Wydziału Architektury Pana</w:t>
      </w:r>
      <w:r w:rsidRPr="003739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Bartosza Malczyka, pozytywnie zaopiniowała ww. projekt uchwały.</w:t>
      </w:r>
    </w:p>
    <w:p w:rsidR="00097307" w:rsidRDefault="00097307" w:rsidP="00097307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8E2B2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0 przeciw, </w:t>
      </w:r>
      <w:r w:rsidR="008E2B2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wstrzymują</w:t>
      </w:r>
      <w:r w:rsidR="008E2B24">
        <w:rPr>
          <w:rFonts w:ascii="Arial" w:hAnsi="Arial" w:cs="Arial"/>
        </w:rPr>
        <w:t>cy</w:t>
      </w:r>
      <w:r>
        <w:rPr>
          <w:rFonts w:ascii="Arial" w:hAnsi="Arial" w:cs="Arial"/>
        </w:rPr>
        <w:t xml:space="preserve"> się.</w:t>
      </w: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8D12A7" w:rsidRPr="008D12A7" w:rsidRDefault="008D12A7" w:rsidP="008D12A7">
      <w:pPr>
        <w:pStyle w:val="Akapitzlist"/>
        <w:numPr>
          <w:ilvl w:val="0"/>
          <w:numId w:val="13"/>
        </w:numPr>
        <w:rPr>
          <w:rFonts w:ascii="Arial" w:hAnsi="Arial" w:cs="Arial"/>
          <w:sz w:val="20"/>
        </w:rPr>
      </w:pPr>
      <w:r w:rsidRPr="008D12A7"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.Racki</w:t>
      </w:r>
    </w:p>
    <w:p w:rsidR="00956988" w:rsidRDefault="00956988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06 lutego 2025 r.</w:t>
      </w:r>
    </w:p>
    <w:p w:rsidR="00501C36" w:rsidRPr="007127DF" w:rsidRDefault="000D3461" w:rsidP="00501C36">
      <w:pPr>
        <w:pStyle w:val="Tekstpodstawowywcity2"/>
        <w:rPr>
          <w:rFonts w:ascii="Arial" w:hAnsi="Arial" w:cs="Arial"/>
          <w:sz w:val="22"/>
          <w:szCs w:val="22"/>
        </w:rPr>
      </w:pPr>
      <w:r w:rsidRPr="000D3461">
        <w:rPr>
          <w:rStyle w:val="displayonly"/>
          <w:rFonts w:ascii="Arial" w:hAnsi="Arial" w:cs="Arial"/>
          <w:sz w:val="22"/>
          <w:szCs w:val="22"/>
        </w:rPr>
        <w:t>7497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956988">
        <w:rPr>
          <w:rStyle w:val="displayonly"/>
          <w:rFonts w:ascii="Arial" w:hAnsi="Arial" w:cs="Arial"/>
          <w:sz w:val="22"/>
          <w:szCs w:val="22"/>
        </w:rPr>
        <w:t>2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35" w:rsidRDefault="009E7535" w:rsidP="0085517A">
      <w:r>
        <w:separator/>
      </w:r>
    </w:p>
  </w:endnote>
  <w:endnote w:type="continuationSeparator" w:id="0">
    <w:p w:rsidR="009E7535" w:rsidRDefault="009E753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4796E" w:rsidRPr="003A6CA9" w:rsidRDefault="00D86D1B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A4796E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B414DC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A4796E" w:rsidRDefault="00A47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35" w:rsidRDefault="009E7535" w:rsidP="0085517A">
      <w:r>
        <w:separator/>
      </w:r>
    </w:p>
  </w:footnote>
  <w:footnote w:type="continuationSeparator" w:id="0">
    <w:p w:rsidR="009E7535" w:rsidRDefault="009E753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3C88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307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3461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0795D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5BA7"/>
    <w:rsid w:val="001365B2"/>
    <w:rsid w:val="00136A2F"/>
    <w:rsid w:val="001371A1"/>
    <w:rsid w:val="00137B74"/>
    <w:rsid w:val="001411C7"/>
    <w:rsid w:val="00142BF8"/>
    <w:rsid w:val="0014337E"/>
    <w:rsid w:val="00143DAA"/>
    <w:rsid w:val="00144019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44F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B7B86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818DA"/>
    <w:rsid w:val="00782695"/>
    <w:rsid w:val="00783072"/>
    <w:rsid w:val="007837C8"/>
    <w:rsid w:val="00783977"/>
    <w:rsid w:val="0078516F"/>
    <w:rsid w:val="007869AC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3F03"/>
    <w:rsid w:val="008C47AB"/>
    <w:rsid w:val="008C4E92"/>
    <w:rsid w:val="008C6FFF"/>
    <w:rsid w:val="008C7811"/>
    <w:rsid w:val="008C79E7"/>
    <w:rsid w:val="008C7D93"/>
    <w:rsid w:val="008D12A7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2B24"/>
    <w:rsid w:val="008E3B36"/>
    <w:rsid w:val="008E3F88"/>
    <w:rsid w:val="008E4D72"/>
    <w:rsid w:val="008E515C"/>
    <w:rsid w:val="008E55B4"/>
    <w:rsid w:val="008E5652"/>
    <w:rsid w:val="008E57B3"/>
    <w:rsid w:val="008E6188"/>
    <w:rsid w:val="008F1E97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B9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14DC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A13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86D1B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B7337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BE2FE-B06C-4C0E-A97F-C02BCF53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2</cp:revision>
  <cp:lastPrinted>2025-01-29T09:32:00Z</cp:lastPrinted>
  <dcterms:created xsi:type="dcterms:W3CDTF">2025-02-07T08:09:00Z</dcterms:created>
  <dcterms:modified xsi:type="dcterms:W3CDTF">2025-02-07T08:09:00Z</dcterms:modified>
</cp:coreProperties>
</file>