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3" w:rsidRDefault="00721893">
      <w:pPr>
        <w:ind w:left="567"/>
        <w:jc w:val="both"/>
        <w:rPr>
          <w:rFonts w:ascii="Arial" w:hAnsi="Arial" w:cs="Arial"/>
          <w:sz w:val="16"/>
        </w:rPr>
      </w:pPr>
    </w:p>
    <w:p w:rsidR="00721893" w:rsidRDefault="00CD395A">
      <w:pPr>
        <w:pStyle w:val="Header"/>
        <w:pBdr>
          <w:bottom w:val="single" w:sz="12" w:space="1" w:color="000000"/>
        </w:pBdr>
        <w:rPr>
          <w:sz w:val="18"/>
        </w:rPr>
      </w:pPr>
      <w:r>
        <w:rPr>
          <w:noProof/>
        </w:rPr>
        <w:drawing>
          <wp:inline distT="0" distB="0" distL="0" distR="0">
            <wp:extent cx="5759450" cy="681355"/>
            <wp:effectExtent l="0" t="0" r="0" b="0"/>
            <wp:docPr id="1" name="Obraz 31" descr="pasek_dokumetn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1" descr="pasek_dokumetny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C3A" w:rsidRDefault="00281C3A">
      <w:pPr>
        <w:pStyle w:val="Header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sz w:val="18"/>
        </w:rPr>
        <w:t>Wydział Strategii, Funduszy Europejskich i Obsługi Inwestora</w:t>
      </w:r>
      <w:r w:rsidR="00CD395A">
        <w:rPr>
          <w:rFonts w:ascii="Arial" w:hAnsi="Arial" w:cs="Arial"/>
          <w:b/>
          <w:bCs/>
          <w:sz w:val="18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32 28 36 227</w:t>
      </w:r>
      <w:r w:rsidR="00CD395A">
        <w:rPr>
          <w:rFonts w:ascii="Arial" w:hAnsi="Arial" w:cs="Arial"/>
          <w:b/>
          <w:bCs/>
          <w:color w:val="000000"/>
          <w:sz w:val="18"/>
        </w:rPr>
        <w:t xml:space="preserve">, </w:t>
      </w:r>
    </w:p>
    <w:p w:rsidR="00721893" w:rsidRDefault="00281C3A">
      <w:pPr>
        <w:pStyle w:val="Header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e-mail: af</w:t>
      </w:r>
      <w:r w:rsidR="00CD395A">
        <w:rPr>
          <w:rFonts w:ascii="Arial" w:hAnsi="Arial" w:cs="Arial"/>
          <w:b/>
          <w:bCs/>
          <w:color w:val="000000"/>
          <w:sz w:val="18"/>
        </w:rPr>
        <w:t>@um.bytom.pl</w:t>
      </w:r>
    </w:p>
    <w:p w:rsidR="00721893" w:rsidRDefault="00721893">
      <w:pPr>
        <w:ind w:left="5664"/>
        <w:jc w:val="both"/>
      </w:pPr>
    </w:p>
    <w:p w:rsidR="00721893" w:rsidRDefault="007A31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    </w:t>
      </w:r>
      <w:r w:rsidR="004039B1">
        <w:rPr>
          <w:rFonts w:ascii="Arial" w:hAnsi="Arial" w:cs="Arial"/>
        </w:rPr>
        <w:t xml:space="preserve"> kwietnia 2025</w:t>
      </w:r>
      <w:r w:rsidR="00FE2A8B">
        <w:rPr>
          <w:rFonts w:ascii="Arial" w:hAnsi="Arial" w:cs="Arial"/>
        </w:rPr>
        <w:t xml:space="preserve"> r.</w:t>
      </w:r>
    </w:p>
    <w:p w:rsidR="00721893" w:rsidRDefault="00F66091">
      <w:pPr>
        <w:spacing w:after="2040"/>
        <w:rPr>
          <w:rFonts w:ascii="Arial" w:hAnsi="Arial" w:cs="Arial"/>
          <w:sz w:val="22"/>
          <w:szCs w:val="22"/>
        </w:rPr>
      </w:pPr>
      <w:r w:rsidRPr="00F66091">
        <w:pict>
          <v:rect id="_x0000_s1026" style="position:absolute;margin-left:245.9pt;margin-top:59.4pt;width:203.5pt;height:110.25pt;z-index:251657728" stroked="f" strokeweight="0">
            <v:textbox>
              <w:txbxContent>
                <w:p w:rsidR="00FE2A8B" w:rsidRDefault="00FE2A8B">
                  <w:pPr>
                    <w:pStyle w:val="Zawartoramki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  <w:p w:rsidR="00721893" w:rsidRDefault="001C030E">
                  <w:pPr>
                    <w:pStyle w:val="Zawartoramki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721893" w:rsidRDefault="00BD5F2D">
                  <w:pPr>
                    <w:pStyle w:val="Zawartoramki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</w:t>
                  </w:r>
                  <w:r w:rsidR="00A65B10">
                    <w:rPr>
                      <w:rFonts w:ascii="Arial" w:hAnsi="Arial" w:cs="Arial"/>
                      <w:b/>
                      <w:bCs/>
                    </w:rPr>
                    <w:t xml:space="preserve"> Staniszewski</w:t>
                  </w:r>
                </w:p>
                <w:p w:rsidR="008F6040" w:rsidRDefault="000F0297">
                  <w:pPr>
                    <w:pStyle w:val="Zawartoramki"/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Rady Miejskiej w Bytomiu</w:t>
                  </w:r>
                </w:p>
              </w:txbxContent>
            </v:textbox>
          </v:rect>
        </w:pict>
      </w:r>
      <w:r w:rsidR="00FE2A8B">
        <w:rPr>
          <w:rFonts w:ascii="Arial" w:hAnsi="Arial" w:cs="Arial"/>
          <w:sz w:val="22"/>
          <w:szCs w:val="22"/>
        </w:rPr>
        <w:t>AF.</w:t>
      </w:r>
      <w:r w:rsidR="008F6040">
        <w:rPr>
          <w:rFonts w:ascii="Arial" w:hAnsi="Arial" w:cs="Arial"/>
          <w:sz w:val="22"/>
          <w:szCs w:val="22"/>
        </w:rPr>
        <w:t>060.1</w:t>
      </w:r>
      <w:r w:rsidR="004039B1">
        <w:rPr>
          <w:rFonts w:ascii="Arial" w:hAnsi="Arial" w:cs="Arial"/>
          <w:sz w:val="22"/>
          <w:szCs w:val="22"/>
        </w:rPr>
        <w:t>.2025</w:t>
      </w:r>
    </w:p>
    <w:p w:rsidR="00FE2A8B" w:rsidRDefault="00FE2A8B">
      <w:pPr>
        <w:pStyle w:val="NormalnyWeb"/>
        <w:spacing w:before="280" w:after="280" w:line="360" w:lineRule="auto"/>
        <w:ind w:firstLine="709"/>
        <w:contextualSpacing/>
        <w:rPr>
          <w:rFonts w:ascii="Arial" w:hAnsi="Arial" w:cs="Arial"/>
          <w:lang w:val="en-US"/>
        </w:rPr>
      </w:pPr>
    </w:p>
    <w:p w:rsidR="00FE2A8B" w:rsidRDefault="00FE2A8B" w:rsidP="00BB4EF6">
      <w:pPr>
        <w:pStyle w:val="NormalnyWeb"/>
        <w:spacing w:beforeAutospacing="0" w:afterAutospacing="0"/>
        <w:ind w:firstLine="709"/>
        <w:contextualSpacing/>
        <w:rPr>
          <w:rFonts w:ascii="Arial" w:hAnsi="Arial" w:cs="Arial"/>
          <w:lang w:val="en-US"/>
        </w:rPr>
      </w:pPr>
    </w:p>
    <w:p w:rsidR="00F37BC9" w:rsidRDefault="00F37BC9" w:rsidP="00BB4EF6">
      <w:pPr>
        <w:pStyle w:val="NormalnyWeb"/>
        <w:spacing w:beforeAutospacing="0" w:afterAutospacing="0"/>
        <w:ind w:firstLine="709"/>
        <w:contextualSpacing/>
        <w:rPr>
          <w:rFonts w:ascii="Arial" w:hAnsi="Arial" w:cs="Arial"/>
          <w:lang w:val="en-US"/>
        </w:rPr>
      </w:pPr>
    </w:p>
    <w:p w:rsidR="00B05BE1" w:rsidRDefault="00B05BE1" w:rsidP="006D0BF6">
      <w:pPr>
        <w:pStyle w:val="Default"/>
        <w:spacing w:line="276" w:lineRule="auto"/>
        <w:ind w:firstLine="709"/>
      </w:pPr>
    </w:p>
    <w:p w:rsidR="00B05BE1" w:rsidRDefault="00B05BE1" w:rsidP="006D0BF6">
      <w:pPr>
        <w:pStyle w:val="Default"/>
        <w:spacing w:line="276" w:lineRule="auto"/>
        <w:ind w:firstLine="709"/>
      </w:pPr>
    </w:p>
    <w:p w:rsidR="00C61DC8" w:rsidRDefault="00C61DC8" w:rsidP="006D0BF6">
      <w:pPr>
        <w:pStyle w:val="Default"/>
        <w:spacing w:line="276" w:lineRule="auto"/>
        <w:ind w:firstLine="709"/>
      </w:pPr>
    </w:p>
    <w:p w:rsidR="00C61DC8" w:rsidRDefault="00C61DC8" w:rsidP="00C61DC8">
      <w:pPr>
        <w:pStyle w:val="Tekstpodstawowy"/>
        <w:spacing w:line="360" w:lineRule="auto"/>
        <w:ind w:firstLine="708"/>
      </w:pPr>
      <w:r>
        <w:rPr>
          <w:rFonts w:ascii="Arial" w:hAnsi="Arial" w:cs="Arial"/>
          <w:bCs/>
          <w:szCs w:val="24"/>
        </w:rPr>
        <w:t>Wydział Strategii, Funduszy Europejskich i Obsługi Inwestora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przekazuje </w:t>
      </w:r>
      <w:r>
        <w:rPr>
          <w:rFonts w:ascii="Arial" w:hAnsi="Arial" w:cs="Arial"/>
          <w:bCs/>
          <w:szCs w:val="24"/>
        </w:rPr>
        <w:br/>
        <w:t xml:space="preserve">w załączeniu </w:t>
      </w:r>
      <w:r w:rsidR="004039B1">
        <w:rPr>
          <w:rFonts w:ascii="Arial" w:hAnsi="Arial" w:cs="Arial"/>
          <w:bCs/>
        </w:rPr>
        <w:t>IV</w:t>
      </w:r>
      <w:r>
        <w:rPr>
          <w:rFonts w:ascii="Arial" w:hAnsi="Arial" w:cs="Arial"/>
          <w:bCs/>
        </w:rPr>
        <w:t xml:space="preserve"> Raport monitoringowy </w:t>
      </w:r>
      <w:r>
        <w:rPr>
          <w:rFonts w:ascii="Arial" w:hAnsi="Arial" w:cs="Arial"/>
          <w:bCs/>
          <w:szCs w:val="24"/>
        </w:rPr>
        <w:t xml:space="preserve">z realizacji </w:t>
      </w:r>
      <w:r>
        <w:rPr>
          <w:rFonts w:ascii="Arial" w:hAnsi="Arial" w:cs="Arial"/>
          <w:bCs/>
          <w:i/>
          <w:szCs w:val="24"/>
        </w:rPr>
        <w:t>„Gminnego Programu Rewitalizacji. Bytom 2020+”</w:t>
      </w:r>
      <w:r>
        <w:rPr>
          <w:rFonts w:ascii="Arial" w:hAnsi="Arial" w:cs="Arial"/>
          <w:bCs/>
          <w:szCs w:val="24"/>
        </w:rPr>
        <w:t xml:space="preserve"> wraz z załącznikami.</w:t>
      </w:r>
    </w:p>
    <w:p w:rsidR="00225628" w:rsidRDefault="00225628" w:rsidP="00225628">
      <w:pPr>
        <w:pStyle w:val="Default"/>
        <w:spacing w:line="360" w:lineRule="auto"/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4039B1" w:rsidRDefault="004039B1">
      <w:pPr>
        <w:rPr>
          <w:rFonts w:ascii="Arial" w:hAnsi="Arial" w:cs="Arial"/>
          <w:bCs/>
          <w:sz w:val="22"/>
          <w:szCs w:val="22"/>
        </w:rPr>
      </w:pPr>
    </w:p>
    <w:p w:rsidR="004039B1" w:rsidRDefault="004039B1">
      <w:pPr>
        <w:rPr>
          <w:rFonts w:ascii="Arial" w:hAnsi="Arial" w:cs="Arial"/>
          <w:bCs/>
          <w:sz w:val="22"/>
          <w:szCs w:val="22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4039B1" w:rsidRDefault="004039B1">
      <w:pPr>
        <w:rPr>
          <w:rFonts w:ascii="Arial" w:hAnsi="Arial" w:cs="Arial"/>
          <w:bCs/>
          <w:sz w:val="16"/>
          <w:szCs w:val="16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B05BE1" w:rsidRDefault="00B05BE1">
      <w:pPr>
        <w:rPr>
          <w:rFonts w:ascii="Arial" w:hAnsi="Arial" w:cs="Arial"/>
          <w:bCs/>
          <w:sz w:val="18"/>
          <w:szCs w:val="18"/>
        </w:rPr>
      </w:pPr>
    </w:p>
    <w:p w:rsidR="000F0297" w:rsidRPr="000F0297" w:rsidRDefault="000F0297" w:rsidP="000F0297">
      <w:pPr>
        <w:rPr>
          <w:rFonts w:ascii="Arial" w:hAnsi="Arial" w:cs="Arial"/>
          <w:sz w:val="16"/>
          <w:szCs w:val="16"/>
        </w:rPr>
      </w:pPr>
    </w:p>
    <w:sectPr w:rsidR="000F0297" w:rsidRPr="000F0297" w:rsidSect="00721893">
      <w:pgSz w:w="11906" w:h="16838"/>
      <w:pgMar w:top="283" w:right="1418" w:bottom="1418" w:left="1418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721893"/>
    <w:rsid w:val="00014834"/>
    <w:rsid w:val="00053426"/>
    <w:rsid w:val="000F0297"/>
    <w:rsid w:val="00157256"/>
    <w:rsid w:val="001839CD"/>
    <w:rsid w:val="001C030E"/>
    <w:rsid w:val="001C03F7"/>
    <w:rsid w:val="001D5C6A"/>
    <w:rsid w:val="001D7F86"/>
    <w:rsid w:val="00225628"/>
    <w:rsid w:val="0024592E"/>
    <w:rsid w:val="00281C3A"/>
    <w:rsid w:val="002D6C99"/>
    <w:rsid w:val="00321285"/>
    <w:rsid w:val="0036117C"/>
    <w:rsid w:val="003626CD"/>
    <w:rsid w:val="00367546"/>
    <w:rsid w:val="00392F83"/>
    <w:rsid w:val="003B341A"/>
    <w:rsid w:val="004039B1"/>
    <w:rsid w:val="004205A6"/>
    <w:rsid w:val="00436DB1"/>
    <w:rsid w:val="00465D97"/>
    <w:rsid w:val="00477283"/>
    <w:rsid w:val="00483930"/>
    <w:rsid w:val="00484B01"/>
    <w:rsid w:val="00496007"/>
    <w:rsid w:val="00496BB8"/>
    <w:rsid w:val="004B42D7"/>
    <w:rsid w:val="004B4A02"/>
    <w:rsid w:val="004C3E91"/>
    <w:rsid w:val="00501656"/>
    <w:rsid w:val="00523F85"/>
    <w:rsid w:val="005563E2"/>
    <w:rsid w:val="005D62E3"/>
    <w:rsid w:val="005F57C9"/>
    <w:rsid w:val="006013C1"/>
    <w:rsid w:val="00621187"/>
    <w:rsid w:val="00622405"/>
    <w:rsid w:val="00645082"/>
    <w:rsid w:val="006478A4"/>
    <w:rsid w:val="00662810"/>
    <w:rsid w:val="006B5496"/>
    <w:rsid w:val="006D0BF6"/>
    <w:rsid w:val="006E37D4"/>
    <w:rsid w:val="0071542C"/>
    <w:rsid w:val="00721893"/>
    <w:rsid w:val="00731BE1"/>
    <w:rsid w:val="00733998"/>
    <w:rsid w:val="00746DD6"/>
    <w:rsid w:val="007A31C2"/>
    <w:rsid w:val="007D1F84"/>
    <w:rsid w:val="00857D9E"/>
    <w:rsid w:val="008F6040"/>
    <w:rsid w:val="00942F3C"/>
    <w:rsid w:val="00944B27"/>
    <w:rsid w:val="009708B8"/>
    <w:rsid w:val="009D5FA0"/>
    <w:rsid w:val="00A61298"/>
    <w:rsid w:val="00A65B10"/>
    <w:rsid w:val="00AA12AE"/>
    <w:rsid w:val="00AE5BA2"/>
    <w:rsid w:val="00B05BE1"/>
    <w:rsid w:val="00B234C1"/>
    <w:rsid w:val="00B36224"/>
    <w:rsid w:val="00B42A95"/>
    <w:rsid w:val="00B4537C"/>
    <w:rsid w:val="00BB06D5"/>
    <w:rsid w:val="00BB4EF6"/>
    <w:rsid w:val="00BB5F50"/>
    <w:rsid w:val="00BD5F2D"/>
    <w:rsid w:val="00C30B1C"/>
    <w:rsid w:val="00C3203F"/>
    <w:rsid w:val="00C61DC8"/>
    <w:rsid w:val="00C64F7C"/>
    <w:rsid w:val="00C836E1"/>
    <w:rsid w:val="00C83981"/>
    <w:rsid w:val="00C87FC5"/>
    <w:rsid w:val="00CA5A12"/>
    <w:rsid w:val="00CA7C38"/>
    <w:rsid w:val="00CD3443"/>
    <w:rsid w:val="00CD395A"/>
    <w:rsid w:val="00CF204B"/>
    <w:rsid w:val="00D9234A"/>
    <w:rsid w:val="00DB5BAA"/>
    <w:rsid w:val="00DD4B62"/>
    <w:rsid w:val="00E0696B"/>
    <w:rsid w:val="00E4287B"/>
    <w:rsid w:val="00E45731"/>
    <w:rsid w:val="00E83A04"/>
    <w:rsid w:val="00EA2573"/>
    <w:rsid w:val="00ED3F72"/>
    <w:rsid w:val="00EF47BA"/>
    <w:rsid w:val="00F25546"/>
    <w:rsid w:val="00F37BC9"/>
    <w:rsid w:val="00F4603C"/>
    <w:rsid w:val="00F66091"/>
    <w:rsid w:val="00F925FF"/>
    <w:rsid w:val="00FE2A8B"/>
    <w:rsid w:val="00FE422C"/>
    <w:rsid w:val="00F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Heading5"/>
    <w:qFormat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721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paragraph" w:styleId="Lista">
    <w:name w:val="List"/>
    <w:basedOn w:val="Tekstpodstawowy"/>
    <w:rsid w:val="00721893"/>
    <w:rPr>
      <w:rFonts w:cs="Arial"/>
    </w:rPr>
  </w:style>
  <w:style w:type="paragraph" w:customStyle="1" w:styleId="Caption">
    <w:name w:val="Caption"/>
    <w:basedOn w:val="Normalny"/>
    <w:qFormat/>
    <w:rsid w:val="0072189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21893"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semiHidden/>
    <w:qFormat/>
    <w:rsid w:val="000A24F7"/>
    <w:pPr>
      <w:jc w:val="both"/>
    </w:pPr>
    <w:rPr>
      <w:b/>
      <w:bCs/>
    </w:rPr>
  </w:style>
  <w:style w:type="paragraph" w:customStyle="1" w:styleId="Gwkaistopka">
    <w:name w:val="Główka i stopka"/>
    <w:basedOn w:val="Normalny"/>
    <w:qFormat/>
    <w:rsid w:val="00721893"/>
  </w:style>
  <w:style w:type="paragraph" w:customStyle="1" w:styleId="Header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qFormat/>
    <w:rsid w:val="00D403F8"/>
    <w:pPr>
      <w:spacing w:beforeAutospacing="1" w:afterAutospacing="1"/>
    </w:pPr>
    <w:rPr>
      <w:rFonts w:ascii="Arial Unicode MS" w:hAnsi="Arial Unicode MS"/>
    </w:rPr>
  </w:style>
  <w:style w:type="paragraph" w:customStyle="1" w:styleId="Zawartoramki">
    <w:name w:val="Zawartość ramki"/>
    <w:basedOn w:val="Normalny"/>
    <w:qFormat/>
    <w:rsid w:val="00721893"/>
  </w:style>
  <w:style w:type="paragraph" w:customStyle="1" w:styleId="Default">
    <w:name w:val="Default"/>
    <w:rsid w:val="00465D9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semiHidden/>
    <w:rsid w:val="00E0696B"/>
    <w:rPr>
      <w:rFonts w:ascii="Times New Roman" w:hAnsi="Times New Roman" w:cs="Times New Roman"/>
      <w:color w:val="0057A0"/>
      <w:u w:val="none"/>
      <w:effect w:val="none"/>
    </w:rPr>
  </w:style>
  <w:style w:type="character" w:customStyle="1" w:styleId="TekstpodstawowyZnak1">
    <w:name w:val="Tekst podstawowy Znak1"/>
    <w:basedOn w:val="Domylnaczcionkaakapitu"/>
    <w:semiHidden/>
    <w:locked/>
    <w:rsid w:val="00C61DC8"/>
    <w:rPr>
      <w:rFonts w:ascii="TiepoloItcTEEBoo" w:eastAsia="Times New Roman" w:hAnsi="TiepoloItcTEEBoo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A3FE3-B3A2-4488-93F3-7E295F89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mmazurkiewicz</cp:lastModifiedBy>
  <cp:revision>22</cp:revision>
  <cp:lastPrinted>2025-04-07T07:53:00Z</cp:lastPrinted>
  <dcterms:created xsi:type="dcterms:W3CDTF">2022-03-11T11:50:00Z</dcterms:created>
  <dcterms:modified xsi:type="dcterms:W3CDTF">2025-04-08T06:42:00Z</dcterms:modified>
  <dc:language>pl-PL</dc:language>
</cp:coreProperties>
</file>