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827286" w:rsidRDefault="004E314B" w:rsidP="00331A55">
      <w:pPr>
        <w:rPr>
          <w:rFonts w:ascii="Arial" w:hAnsi="Arial" w:cs="Arial"/>
          <w:sz w:val="20"/>
        </w:rPr>
      </w:pPr>
      <w:r w:rsidRPr="004E314B">
        <w:rPr>
          <w:rFonts w:ascii="Arial" w:hAnsi="Arial" w:cs="Arial"/>
          <w:sz w:val="20"/>
        </w:rPr>
        <w:drawing>
          <wp:inline distT="0" distB="0" distL="0" distR="0">
            <wp:extent cx="5748655" cy="683895"/>
            <wp:effectExtent l="19050" t="0" r="4445" b="0"/>
            <wp:docPr id="1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41C" w:rsidRPr="00D403F8" w:rsidRDefault="00BF441C" w:rsidP="00BF441C">
      <w:pPr>
        <w:pStyle w:val="Nagwek"/>
        <w:pBdr>
          <w:bottom w:val="single" w:sz="12" w:space="1" w:color="auto"/>
        </w:pBdr>
        <w:rPr>
          <w:sz w:val="18"/>
        </w:rPr>
      </w:pPr>
    </w:p>
    <w:p w:rsidR="00BF441C" w:rsidRDefault="00B01EED" w:rsidP="00BF441C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  <w:lang w:val="de-DE"/>
        </w:rPr>
        <w:t xml:space="preserve">Kancelaria Rady Miejskiej, </w:t>
      </w:r>
      <w:r w:rsidR="004E1F41">
        <w:rPr>
          <w:rFonts w:ascii="Arial" w:hAnsi="Arial" w:cs="Arial"/>
          <w:b/>
          <w:bCs/>
          <w:sz w:val="18"/>
          <w:lang w:val="de-DE"/>
        </w:rPr>
        <w:t>Komisj</w:t>
      </w:r>
      <w:r w:rsidR="005B18B3">
        <w:rPr>
          <w:rFonts w:ascii="Arial" w:hAnsi="Arial" w:cs="Arial"/>
          <w:b/>
          <w:bCs/>
          <w:sz w:val="18"/>
          <w:lang w:val="de-DE"/>
        </w:rPr>
        <w:t>a Skarg, Wniosków i Petycji</w:t>
      </w:r>
      <w:r w:rsidR="004E1F41">
        <w:rPr>
          <w:rFonts w:ascii="Arial" w:hAnsi="Arial" w:cs="Arial"/>
          <w:b/>
          <w:bCs/>
          <w:sz w:val="18"/>
          <w:lang w:val="de-DE"/>
        </w:rPr>
        <w:t xml:space="preserve"> Rady Miejskiej</w:t>
      </w:r>
      <w:r w:rsidR="005B18B3">
        <w:rPr>
          <w:rFonts w:ascii="Arial" w:hAnsi="Arial" w:cs="Arial"/>
          <w:b/>
          <w:bCs/>
          <w:sz w:val="18"/>
          <w:lang w:val="de-DE"/>
        </w:rPr>
        <w:t xml:space="preserve"> w Bytomiu</w:t>
      </w:r>
      <w:r w:rsidR="00774C0F">
        <w:rPr>
          <w:rFonts w:ascii="Arial" w:hAnsi="Arial" w:cs="Arial"/>
          <w:b/>
          <w:bCs/>
          <w:sz w:val="18"/>
          <w:lang w:val="de-DE"/>
        </w:rPr>
        <w:t>,</w:t>
      </w:r>
      <w:r w:rsidR="00BF441C">
        <w:rPr>
          <w:rFonts w:ascii="Arial" w:hAnsi="Arial" w:cs="Arial"/>
          <w:b/>
          <w:bCs/>
          <w:sz w:val="18"/>
          <w:lang w:val="de-DE"/>
        </w:rPr>
        <w:t xml:space="preserve"> </w:t>
      </w:r>
      <w:r w:rsidR="001D6EB7">
        <w:rPr>
          <w:rFonts w:ascii="Arial" w:hAnsi="Arial" w:cs="Arial"/>
          <w:b/>
          <w:bCs/>
          <w:sz w:val="18"/>
          <w:lang w:val="de-DE"/>
        </w:rPr>
        <w:br/>
      </w:r>
      <w:r w:rsidR="004E1F41">
        <w:rPr>
          <w:rFonts w:ascii="Arial" w:hAnsi="Arial" w:cs="Arial"/>
          <w:b/>
          <w:bCs/>
          <w:color w:val="000000"/>
          <w:sz w:val="18"/>
          <w:lang w:val="de-DE"/>
        </w:rPr>
        <w:t>t</w:t>
      </w:r>
      <w:r w:rsidR="00BF441C">
        <w:rPr>
          <w:rFonts w:ascii="Arial" w:hAnsi="Arial" w:cs="Arial"/>
          <w:b/>
          <w:bCs/>
          <w:color w:val="000000"/>
          <w:sz w:val="18"/>
          <w:lang w:val="de-DE"/>
        </w:rPr>
        <w:t>el. 32</w:t>
      </w:r>
      <w:r w:rsidR="00FC22E0">
        <w:rPr>
          <w:rFonts w:ascii="Arial" w:hAnsi="Arial" w:cs="Arial"/>
          <w:b/>
          <w:bCs/>
          <w:color w:val="000000"/>
          <w:sz w:val="18"/>
          <w:lang w:val="de-DE"/>
        </w:rPr>
        <w:t> </w:t>
      </w:r>
      <w:r w:rsidR="00FC123A">
        <w:rPr>
          <w:rFonts w:ascii="Arial" w:hAnsi="Arial" w:cs="Arial"/>
          <w:b/>
          <w:bCs/>
          <w:color w:val="000000"/>
          <w:sz w:val="18"/>
          <w:lang w:val="de-DE"/>
        </w:rPr>
        <w:t>7</w:t>
      </w:r>
      <w:r w:rsidR="005B18B3">
        <w:rPr>
          <w:rFonts w:ascii="Arial" w:hAnsi="Arial" w:cs="Arial"/>
          <w:b/>
          <w:bCs/>
          <w:color w:val="000000"/>
          <w:sz w:val="18"/>
          <w:lang w:val="de-DE"/>
        </w:rPr>
        <w:t>8</w:t>
      </w:r>
      <w:r w:rsidR="00F83F1C">
        <w:rPr>
          <w:rFonts w:ascii="Arial" w:hAnsi="Arial" w:cs="Arial"/>
          <w:b/>
          <w:bCs/>
          <w:color w:val="000000"/>
          <w:sz w:val="18"/>
          <w:lang w:val="de-DE"/>
        </w:rPr>
        <w:t> </w:t>
      </w:r>
      <w:r w:rsidR="005B18B3">
        <w:rPr>
          <w:rFonts w:ascii="Arial" w:hAnsi="Arial" w:cs="Arial"/>
          <w:b/>
          <w:bCs/>
          <w:color w:val="000000"/>
          <w:sz w:val="18"/>
          <w:lang w:val="de-DE"/>
        </w:rPr>
        <w:t>6</w:t>
      </w:r>
      <w:r w:rsidR="00FC123A">
        <w:rPr>
          <w:rFonts w:ascii="Arial" w:hAnsi="Arial" w:cs="Arial"/>
          <w:b/>
          <w:bCs/>
          <w:color w:val="000000"/>
          <w:sz w:val="18"/>
          <w:lang w:val="de-DE"/>
        </w:rPr>
        <w:t>8</w:t>
      </w:r>
      <w:r w:rsidR="007B4D38">
        <w:rPr>
          <w:rFonts w:ascii="Arial" w:hAnsi="Arial" w:cs="Arial"/>
          <w:b/>
          <w:bCs/>
          <w:color w:val="000000"/>
          <w:sz w:val="18"/>
          <w:lang w:val="de-DE"/>
        </w:rPr>
        <w:t> </w:t>
      </w:r>
      <w:r w:rsidR="00F83F1C">
        <w:rPr>
          <w:rFonts w:ascii="Arial" w:hAnsi="Arial" w:cs="Arial"/>
          <w:b/>
          <w:bCs/>
          <w:color w:val="000000"/>
          <w:sz w:val="18"/>
          <w:lang w:val="de-DE"/>
        </w:rPr>
        <w:t>163</w:t>
      </w:r>
      <w:r w:rsidR="004E1F41">
        <w:rPr>
          <w:rFonts w:ascii="Arial" w:hAnsi="Arial" w:cs="Arial"/>
          <w:b/>
          <w:bCs/>
          <w:color w:val="000000"/>
          <w:sz w:val="18"/>
          <w:lang w:val="de-DE"/>
        </w:rPr>
        <w:t>,</w:t>
      </w:r>
      <w:r w:rsidR="00BF441C">
        <w:rPr>
          <w:rFonts w:ascii="Arial" w:hAnsi="Arial" w:cs="Arial"/>
          <w:b/>
          <w:bCs/>
          <w:color w:val="000000"/>
          <w:sz w:val="18"/>
          <w:lang w:val="de-DE"/>
        </w:rPr>
        <w:t xml:space="preserve"> e-mail:</w:t>
      </w:r>
      <w:r w:rsidR="0082298C">
        <w:rPr>
          <w:rFonts w:ascii="Arial" w:hAnsi="Arial" w:cs="Arial"/>
          <w:b/>
          <w:bCs/>
          <w:color w:val="000000"/>
          <w:sz w:val="18"/>
          <w:lang w:val="de-DE"/>
        </w:rPr>
        <w:t> </w:t>
      </w:r>
      <w:r w:rsidR="00ED497A">
        <w:rPr>
          <w:rFonts w:ascii="Arial" w:hAnsi="Arial" w:cs="Arial"/>
          <w:b/>
          <w:bCs/>
          <w:color w:val="000000"/>
          <w:sz w:val="18"/>
          <w:lang w:val="de-DE"/>
        </w:rPr>
        <w:t>rada.miejska</w:t>
      </w:r>
      <w:r w:rsidR="00BF441C"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BF441C" w:rsidRDefault="00BF441C" w:rsidP="005A3276">
      <w:pPr>
        <w:ind w:left="6067"/>
        <w:jc w:val="both"/>
      </w:pPr>
    </w:p>
    <w:p w:rsidR="00E326BA" w:rsidRDefault="00E326BA" w:rsidP="00E326BA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Bytom,</w:t>
      </w:r>
      <w:r w:rsidR="00E84642">
        <w:rPr>
          <w:rFonts w:ascii="Arial" w:hAnsi="Arial" w:cs="Arial"/>
        </w:rPr>
        <w:t xml:space="preserve">    </w:t>
      </w:r>
      <w:r w:rsidR="003D67B4">
        <w:rPr>
          <w:rFonts w:ascii="Arial" w:hAnsi="Arial" w:cs="Arial"/>
        </w:rPr>
        <w:t xml:space="preserve"> </w:t>
      </w:r>
      <w:r w:rsidR="00E84642">
        <w:rPr>
          <w:rFonts w:ascii="Arial" w:hAnsi="Arial" w:cs="Arial"/>
        </w:rPr>
        <w:t xml:space="preserve"> </w:t>
      </w:r>
      <w:r w:rsidR="00F36FFA" w:rsidRPr="00F36FFA">
        <w:rPr>
          <w:rFonts w:ascii="Arial" w:hAnsi="Arial" w:cs="Arial"/>
        </w:rPr>
        <w:t>czerwca</w:t>
      </w:r>
      <w:r w:rsidR="00A139B3">
        <w:rPr>
          <w:rFonts w:ascii="Arial" w:hAnsi="Arial" w:cs="Arial"/>
        </w:rPr>
        <w:t xml:space="preserve"> 202</w:t>
      </w:r>
      <w:r w:rsidR="00046478">
        <w:rPr>
          <w:rFonts w:ascii="Arial" w:hAnsi="Arial" w:cs="Arial"/>
        </w:rPr>
        <w:t>5</w:t>
      </w:r>
      <w:r w:rsidR="00892E2B">
        <w:rPr>
          <w:rFonts w:ascii="Arial" w:hAnsi="Arial" w:cs="Arial"/>
        </w:rPr>
        <w:t xml:space="preserve"> r</w:t>
      </w:r>
      <w:r w:rsidR="00F51160">
        <w:rPr>
          <w:rFonts w:ascii="Arial" w:hAnsi="Arial" w:cs="Arial"/>
        </w:rPr>
        <w:t>.</w:t>
      </w:r>
    </w:p>
    <w:p w:rsidR="003D67B4" w:rsidRDefault="00E810EA" w:rsidP="003D67B4">
      <w:pPr>
        <w:jc w:val="both"/>
        <w:rPr>
          <w:rFonts w:ascii="Arial" w:hAnsi="Arial" w:cs="Arial"/>
          <w:sz w:val="22"/>
          <w:szCs w:val="22"/>
        </w:rPr>
      </w:pPr>
      <w:r w:rsidRPr="00E810EA">
        <w:rPr>
          <w:rFonts w:ascii="TiepoloItcTEEBoo" w:hAnsi="TiepoloItcTEEBoo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48.65pt;margin-top:5pt;width:3.55pt;height:18.55pt;z-index:251688960" stroked="f">
            <v:textbox style="mso-next-textbox:#_x0000_s1045">
              <w:txbxContent>
                <w:p w:rsidR="00174908" w:rsidRPr="003D67B4" w:rsidRDefault="00174908" w:rsidP="003D67B4"/>
              </w:txbxContent>
            </v:textbox>
          </v:shape>
        </w:pict>
      </w:r>
      <w:r w:rsidR="00AC38EE" w:rsidRPr="002C4FB9">
        <w:rPr>
          <w:rFonts w:ascii="Arial" w:hAnsi="Arial" w:cs="Arial"/>
          <w:sz w:val="22"/>
          <w:szCs w:val="22"/>
        </w:rPr>
        <w:t>PR.KSW.</w:t>
      </w:r>
      <w:r w:rsidR="0090067B" w:rsidRPr="002C4FB9">
        <w:rPr>
          <w:rFonts w:ascii="Arial" w:hAnsi="Arial" w:cs="Arial"/>
          <w:sz w:val="22"/>
          <w:szCs w:val="22"/>
        </w:rPr>
        <w:t>0014</w:t>
      </w:r>
      <w:r w:rsidR="002C4FB9" w:rsidRPr="002C4FB9">
        <w:rPr>
          <w:rFonts w:ascii="Arial" w:hAnsi="Arial" w:cs="Arial"/>
          <w:sz w:val="22"/>
          <w:szCs w:val="22"/>
        </w:rPr>
        <w:t>.</w:t>
      </w:r>
      <w:r w:rsidR="00817C42">
        <w:rPr>
          <w:rFonts w:ascii="Arial" w:hAnsi="Arial" w:cs="Arial"/>
          <w:sz w:val="22"/>
          <w:szCs w:val="22"/>
        </w:rPr>
        <w:t>5</w:t>
      </w:r>
      <w:r w:rsidR="0027667B" w:rsidRPr="002C4FB9">
        <w:rPr>
          <w:rFonts w:ascii="Arial" w:hAnsi="Arial" w:cs="Arial"/>
          <w:sz w:val="22"/>
          <w:szCs w:val="22"/>
        </w:rPr>
        <w:t>.</w:t>
      </w:r>
      <w:r w:rsidR="00A139B3" w:rsidRPr="002C4FB9">
        <w:rPr>
          <w:rFonts w:ascii="Arial" w:hAnsi="Arial" w:cs="Arial"/>
          <w:sz w:val="22"/>
          <w:szCs w:val="22"/>
        </w:rPr>
        <w:t>202</w:t>
      </w:r>
      <w:r w:rsidR="00046478">
        <w:rPr>
          <w:rFonts w:ascii="Arial" w:hAnsi="Arial" w:cs="Arial"/>
          <w:sz w:val="22"/>
          <w:szCs w:val="22"/>
        </w:rPr>
        <w:t>5</w:t>
      </w:r>
    </w:p>
    <w:p w:rsidR="003D67B4" w:rsidRDefault="003D67B4" w:rsidP="003D67B4">
      <w:pPr>
        <w:jc w:val="both"/>
        <w:rPr>
          <w:rFonts w:ascii="Arial" w:hAnsi="Arial" w:cs="Arial"/>
          <w:sz w:val="22"/>
          <w:szCs w:val="22"/>
        </w:rPr>
      </w:pPr>
    </w:p>
    <w:p w:rsidR="003D67B4" w:rsidRDefault="003D67B4" w:rsidP="003D67B4">
      <w:pPr>
        <w:jc w:val="both"/>
        <w:rPr>
          <w:rFonts w:ascii="Arial" w:hAnsi="Arial" w:cs="Arial"/>
          <w:sz w:val="22"/>
          <w:szCs w:val="22"/>
        </w:rPr>
      </w:pPr>
    </w:p>
    <w:p w:rsidR="003D67B4" w:rsidRPr="003D67B4" w:rsidRDefault="003D67B4" w:rsidP="003D67B4">
      <w:pPr>
        <w:jc w:val="center"/>
        <w:rPr>
          <w:rFonts w:ascii="Arial" w:hAnsi="Arial" w:cs="Arial"/>
          <w:sz w:val="22"/>
          <w:szCs w:val="22"/>
        </w:rPr>
      </w:pPr>
      <w:r w:rsidRPr="00450297">
        <w:rPr>
          <w:rFonts w:ascii="Arial" w:hAnsi="Arial" w:cs="Arial"/>
          <w:b/>
        </w:rPr>
        <w:t xml:space="preserve">Zbiorcza informacja o petycjach rozpatrzonych przez Radę Miejską w Bytomiu </w:t>
      </w:r>
      <w:r>
        <w:rPr>
          <w:rFonts w:ascii="Arial" w:hAnsi="Arial" w:cs="Arial"/>
          <w:b/>
        </w:rPr>
        <w:t>w </w:t>
      </w:r>
      <w:r w:rsidR="00046478">
        <w:rPr>
          <w:rFonts w:ascii="Arial" w:hAnsi="Arial" w:cs="Arial"/>
          <w:b/>
        </w:rPr>
        <w:t>roku 2024</w:t>
      </w:r>
    </w:p>
    <w:p w:rsidR="003D67B4" w:rsidRDefault="003D67B4" w:rsidP="003D67B4">
      <w:pPr>
        <w:autoSpaceDE w:val="0"/>
        <w:autoSpaceDN w:val="0"/>
        <w:adjustRightInd w:val="0"/>
        <w:spacing w:before="480" w:after="480" w:line="360" w:lineRule="auto"/>
        <w:ind w:firstLine="708"/>
        <w:rPr>
          <w:rFonts w:ascii="Arial" w:hAnsi="Arial" w:cs="Arial"/>
          <w:color w:val="333333"/>
          <w:shd w:val="clear" w:color="auto" w:fill="FFFFFF"/>
        </w:rPr>
      </w:pPr>
      <w:r w:rsidRPr="00DE4531">
        <w:rPr>
          <w:rFonts w:ascii="Arial" w:hAnsi="Arial" w:cs="Arial"/>
          <w:color w:val="333333"/>
          <w:shd w:val="clear" w:color="auto" w:fill="FFFFFF"/>
        </w:rPr>
        <w:t xml:space="preserve">Zgodnie z wymogiem określonym w art. 14 ustawy z dnia 11 lipca 2014 r. </w:t>
      </w:r>
      <w:r>
        <w:rPr>
          <w:rFonts w:ascii="Arial" w:hAnsi="Arial" w:cs="Arial"/>
          <w:color w:val="333333"/>
          <w:shd w:val="clear" w:color="auto" w:fill="FFFFFF"/>
        </w:rPr>
        <w:t>o </w:t>
      </w:r>
      <w:r w:rsidRPr="00083393">
        <w:rPr>
          <w:rFonts w:ascii="Arial" w:hAnsi="Arial" w:cs="Arial"/>
          <w:color w:val="333333"/>
          <w:shd w:val="clear" w:color="auto" w:fill="FFFFFF"/>
        </w:rPr>
        <w:t>petycjach (Dz. U. z 2018 r. poz. 870) informuje się,</w:t>
      </w:r>
      <w:r>
        <w:rPr>
          <w:rFonts w:ascii="Arial" w:hAnsi="Arial" w:cs="Arial"/>
          <w:color w:val="333333"/>
          <w:shd w:val="clear" w:color="auto" w:fill="FFFFFF"/>
        </w:rPr>
        <w:t xml:space="preserve"> iż w 202</w:t>
      </w:r>
      <w:r w:rsidR="00046478">
        <w:rPr>
          <w:rFonts w:ascii="Arial" w:hAnsi="Arial" w:cs="Arial"/>
          <w:color w:val="333333"/>
          <w:shd w:val="clear" w:color="auto" w:fill="FFFFFF"/>
        </w:rPr>
        <w:t>4</w:t>
      </w:r>
      <w:r w:rsidRPr="00DE4531">
        <w:rPr>
          <w:rFonts w:ascii="Arial" w:hAnsi="Arial" w:cs="Arial"/>
          <w:color w:val="333333"/>
          <w:shd w:val="clear" w:color="auto" w:fill="FFFFFF"/>
        </w:rPr>
        <w:t xml:space="preserve"> roku Rada </w:t>
      </w:r>
      <w:r>
        <w:rPr>
          <w:rFonts w:ascii="Arial" w:hAnsi="Arial" w:cs="Arial"/>
          <w:color w:val="333333"/>
          <w:shd w:val="clear" w:color="auto" w:fill="FFFFFF"/>
        </w:rPr>
        <w:t>M</w:t>
      </w:r>
      <w:r w:rsidRPr="00DE4531">
        <w:rPr>
          <w:rFonts w:ascii="Arial" w:hAnsi="Arial" w:cs="Arial"/>
          <w:color w:val="333333"/>
          <w:shd w:val="clear" w:color="auto" w:fill="FFFFFF"/>
        </w:rPr>
        <w:t xml:space="preserve">iejska </w:t>
      </w:r>
      <w:r>
        <w:rPr>
          <w:rFonts w:ascii="Arial" w:hAnsi="Arial" w:cs="Arial"/>
          <w:color w:val="333333"/>
          <w:shd w:val="clear" w:color="auto" w:fill="FFFFFF"/>
        </w:rPr>
        <w:t>w </w:t>
      </w:r>
      <w:r w:rsidRPr="00DE4531">
        <w:rPr>
          <w:rFonts w:ascii="Arial" w:hAnsi="Arial" w:cs="Arial"/>
          <w:color w:val="333333"/>
          <w:shd w:val="clear" w:color="auto" w:fill="FFFFFF"/>
        </w:rPr>
        <w:t xml:space="preserve">Bytomiu </w:t>
      </w:r>
      <w:r>
        <w:rPr>
          <w:rFonts w:ascii="Arial" w:hAnsi="Arial" w:cs="Arial"/>
          <w:color w:val="333333"/>
          <w:shd w:val="clear" w:color="auto" w:fill="FFFFFF"/>
        </w:rPr>
        <w:t>rozpatrzyła</w:t>
      </w:r>
      <w:r w:rsidR="00174908">
        <w:rPr>
          <w:rFonts w:ascii="Arial" w:hAnsi="Arial" w:cs="Arial"/>
          <w:color w:val="333333"/>
          <w:shd w:val="clear" w:color="auto" w:fill="FFFFFF"/>
        </w:rPr>
        <w:t xml:space="preserve"> 2</w:t>
      </w:r>
      <w:r w:rsidR="00046478">
        <w:rPr>
          <w:rFonts w:ascii="Arial" w:hAnsi="Arial" w:cs="Arial"/>
          <w:color w:val="333333"/>
          <w:shd w:val="clear" w:color="auto" w:fill="FFFFFF"/>
        </w:rPr>
        <w:t xml:space="preserve"> p</w:t>
      </w:r>
      <w:r>
        <w:rPr>
          <w:rFonts w:ascii="Arial" w:hAnsi="Arial" w:cs="Arial"/>
          <w:color w:val="333333"/>
          <w:shd w:val="clear" w:color="auto" w:fill="FFFFFF"/>
        </w:rPr>
        <w:t>etycj</w:t>
      </w:r>
      <w:r w:rsidR="00174908">
        <w:rPr>
          <w:rFonts w:ascii="Arial" w:hAnsi="Arial" w:cs="Arial"/>
          <w:color w:val="333333"/>
          <w:shd w:val="clear" w:color="auto" w:fill="FFFFFF"/>
        </w:rPr>
        <w:t>e</w:t>
      </w:r>
      <w:r w:rsidR="00947056">
        <w:rPr>
          <w:rFonts w:ascii="Arial" w:hAnsi="Arial" w:cs="Arial"/>
          <w:color w:val="333333"/>
          <w:shd w:val="clear" w:color="auto" w:fill="FFFFFF"/>
        </w:rPr>
        <w:t xml:space="preserve"> zarejestrowane w 2023 roku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 w:rsidRPr="00DE4531">
        <w:rPr>
          <w:rFonts w:ascii="Arial" w:hAnsi="Arial" w:cs="Arial"/>
          <w:color w:val="333333"/>
          <w:shd w:val="clear" w:color="auto" w:fill="FFFFFF"/>
        </w:rPr>
        <w:t xml:space="preserve">Przedmiot </w:t>
      </w:r>
      <w:r w:rsidRPr="00331DC8">
        <w:rPr>
          <w:rFonts w:ascii="Arial" w:hAnsi="Arial" w:cs="Arial"/>
          <w:color w:val="333333"/>
          <w:shd w:val="clear" w:color="auto" w:fill="FFFFFF"/>
        </w:rPr>
        <w:t>petycji i</w:t>
      </w:r>
      <w:r w:rsidR="00947056">
        <w:rPr>
          <w:rFonts w:ascii="Arial" w:hAnsi="Arial" w:cs="Arial"/>
          <w:color w:val="333333"/>
          <w:shd w:val="clear" w:color="auto" w:fill="FFFFFF"/>
        </w:rPr>
        <w:t> </w:t>
      </w:r>
      <w:r w:rsidRPr="00331DC8">
        <w:rPr>
          <w:rFonts w:ascii="Arial" w:hAnsi="Arial" w:cs="Arial"/>
        </w:rPr>
        <w:t>sposób</w:t>
      </w:r>
      <w:r>
        <w:rPr>
          <w:rFonts w:ascii="Arial" w:hAnsi="Arial" w:cs="Arial"/>
          <w:color w:val="333333"/>
          <w:shd w:val="clear" w:color="auto" w:fill="FFFFFF"/>
        </w:rPr>
        <w:t xml:space="preserve"> jej </w:t>
      </w:r>
      <w:r w:rsidRPr="00DE4531">
        <w:rPr>
          <w:rFonts w:ascii="Arial" w:hAnsi="Arial" w:cs="Arial"/>
          <w:color w:val="333333"/>
          <w:shd w:val="clear" w:color="auto" w:fill="FFFFFF"/>
        </w:rPr>
        <w:t>załatwienia obrazuje poniższ</w:t>
      </w:r>
      <w:r>
        <w:rPr>
          <w:rFonts w:ascii="Arial" w:hAnsi="Arial" w:cs="Arial"/>
          <w:color w:val="333333"/>
          <w:shd w:val="clear" w:color="auto" w:fill="FFFFFF"/>
        </w:rPr>
        <w:t>e</w:t>
      </w:r>
      <w:r w:rsidRPr="00DE4531">
        <w:rPr>
          <w:rFonts w:ascii="Arial" w:hAnsi="Arial" w:cs="Arial"/>
          <w:color w:val="333333"/>
          <w:shd w:val="clear" w:color="auto" w:fill="FFFFFF"/>
        </w:rPr>
        <w:t xml:space="preserve"> zestawienie.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617"/>
        <w:gridCol w:w="4167"/>
        <w:gridCol w:w="4398"/>
      </w:tblGrid>
      <w:tr w:rsidR="00174908" w:rsidRPr="004E314B" w:rsidTr="0017490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8" w:rsidRPr="004E314B" w:rsidRDefault="00174908" w:rsidP="0017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8" w:rsidRPr="004E314B" w:rsidRDefault="00174908" w:rsidP="00174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Przedmiot petycji</w:t>
            </w:r>
            <w:r w:rsidR="00D53C14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8" w:rsidRPr="00174908" w:rsidRDefault="00174908" w:rsidP="00174908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174908">
              <w:rPr>
                <w:rFonts w:ascii="Arial" w:hAnsi="Arial" w:cs="Arial"/>
              </w:rPr>
              <w:t>Sposób załatwienia petycji</w:t>
            </w:r>
          </w:p>
        </w:tc>
      </w:tr>
      <w:tr w:rsidR="00174908" w:rsidRPr="004E314B" w:rsidTr="00174908">
        <w:tc>
          <w:tcPr>
            <w:tcW w:w="255" w:type="pct"/>
          </w:tcPr>
          <w:p w:rsidR="00174908" w:rsidRPr="004E314B" w:rsidRDefault="00174908" w:rsidP="0017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4E314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310" w:type="pct"/>
          </w:tcPr>
          <w:p w:rsidR="00174908" w:rsidRPr="004E314B" w:rsidRDefault="00174908" w:rsidP="00174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Petycja dotycząca zmiany nazwy Parku Ludowego w Bytomiu Miechowicach na Park Tiele-Wincklerów.</w:t>
            </w:r>
          </w:p>
        </w:tc>
        <w:tc>
          <w:tcPr>
            <w:tcW w:w="2435" w:type="pct"/>
          </w:tcPr>
          <w:p w:rsidR="00174908" w:rsidRPr="004E314B" w:rsidRDefault="00174908" w:rsidP="00174908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 xml:space="preserve">Rada Miejska w Bytomiu uchwałą nr LXXXVII/1109/23 z dnia 18 grudnia 2023 r. w sprawie rozpatrzenia petycji podjęła decyzję o poparciu petycji. </w:t>
            </w:r>
          </w:p>
          <w:p w:rsidR="00174908" w:rsidRPr="004E314B" w:rsidRDefault="00174908" w:rsidP="00174908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>Rozstrzygnięciem nadzorczym Wojewody Śląskiego z dni</w:t>
            </w:r>
            <w:r>
              <w:rPr>
                <w:rFonts w:ascii="Arial" w:hAnsi="Arial" w:cs="Arial"/>
              </w:rPr>
              <w:t>a 19 </w:t>
            </w:r>
            <w:r w:rsidRPr="004E314B">
              <w:rPr>
                <w:rFonts w:ascii="Arial" w:hAnsi="Arial" w:cs="Arial"/>
              </w:rPr>
              <w:t xml:space="preserve">stycznia 2023 roku stwierdzono nieważność uchwały nr LXXXVII/1109/23 z dnia 18 grudnia 2023 r.  </w:t>
            </w:r>
          </w:p>
          <w:p w:rsidR="00947056" w:rsidRDefault="00174908" w:rsidP="00174908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 xml:space="preserve">Rada Miejska w Bytomiu </w:t>
            </w:r>
            <w:r w:rsidRPr="00174908">
              <w:rPr>
                <w:rFonts w:ascii="Arial" w:hAnsi="Arial" w:cs="Arial"/>
                <w:b/>
              </w:rPr>
              <w:t>uchwałą nr LXXXIX/1132/2</w:t>
            </w:r>
            <w:r w:rsidR="00947056">
              <w:rPr>
                <w:rFonts w:ascii="Arial" w:hAnsi="Arial" w:cs="Arial"/>
                <w:b/>
              </w:rPr>
              <w:t>4</w:t>
            </w:r>
            <w:r w:rsidRPr="00174908">
              <w:rPr>
                <w:rFonts w:ascii="Arial" w:hAnsi="Arial" w:cs="Arial"/>
                <w:b/>
              </w:rPr>
              <w:t xml:space="preserve"> z dnia 26 lutego 2024 r.</w:t>
            </w:r>
            <w:r w:rsidRPr="004E314B">
              <w:rPr>
                <w:rFonts w:ascii="Arial" w:hAnsi="Arial" w:cs="Arial"/>
              </w:rPr>
              <w:t xml:space="preserve"> w sprawie rozpatrzenia petycji postan</w:t>
            </w:r>
            <w:r>
              <w:rPr>
                <w:rFonts w:ascii="Arial" w:hAnsi="Arial" w:cs="Arial"/>
              </w:rPr>
              <w:t>owiła o uwzględnieniu petycji i </w:t>
            </w:r>
            <w:r w:rsidRPr="004E314B">
              <w:rPr>
                <w:rFonts w:ascii="Arial" w:hAnsi="Arial" w:cs="Arial"/>
              </w:rPr>
              <w:t>nadaniu nazwy parkowi w Bytomiu.</w:t>
            </w:r>
          </w:p>
          <w:p w:rsidR="00987520" w:rsidRPr="004E314B" w:rsidRDefault="00987520" w:rsidP="00174908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174908" w:rsidRPr="004E314B" w:rsidTr="00174908">
        <w:tc>
          <w:tcPr>
            <w:tcW w:w="255" w:type="pct"/>
          </w:tcPr>
          <w:p w:rsidR="00174908" w:rsidRPr="004E314B" w:rsidRDefault="00174908" w:rsidP="0017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</w:t>
            </w:r>
            <w:r w:rsidRPr="004E314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310" w:type="pct"/>
          </w:tcPr>
          <w:p w:rsidR="00174908" w:rsidRPr="004E314B" w:rsidRDefault="00174908" w:rsidP="00174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Petycja dotycząca zmiany nazwy Parku Miejskiego im. Franciszka Kachla w Bytomiu na Park Miejski im. hm. Franciszka Kachla.</w:t>
            </w:r>
          </w:p>
        </w:tc>
        <w:tc>
          <w:tcPr>
            <w:tcW w:w="2435" w:type="pct"/>
          </w:tcPr>
          <w:p w:rsidR="00174908" w:rsidRPr="004E314B" w:rsidRDefault="00174908" w:rsidP="00174908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 xml:space="preserve">Rada Miejska w Bytomiu uchwałą nr LXXXVII/1110/23 z dnia 18 grudnia 2023 r. w sprawie rozpatrzenia petycji podjęła decyzję o poparciu petycji. </w:t>
            </w:r>
          </w:p>
          <w:p w:rsidR="00174908" w:rsidRPr="004E314B" w:rsidRDefault="00174908" w:rsidP="00174908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 xml:space="preserve">Rozstrzygnięciem nadzorczym Wojewody Śląskiego z dnia 19 stycznia 2023 roku stwierdzono nieważność uchwały nr LXXXVII/1110/23 z dnia 18 grudnia 2023 r.  </w:t>
            </w:r>
          </w:p>
          <w:p w:rsidR="00174908" w:rsidRPr="004E314B" w:rsidRDefault="00174908" w:rsidP="00174908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 xml:space="preserve">Rada Miejska w Bytomiu </w:t>
            </w:r>
            <w:r w:rsidRPr="00174908">
              <w:rPr>
                <w:rFonts w:ascii="Arial" w:hAnsi="Arial" w:cs="Arial"/>
                <w:b/>
              </w:rPr>
              <w:t>uchwałą nr LXXXIX/1133/2</w:t>
            </w:r>
            <w:r w:rsidR="00947056">
              <w:rPr>
                <w:rFonts w:ascii="Arial" w:hAnsi="Arial" w:cs="Arial"/>
                <w:b/>
              </w:rPr>
              <w:t>4</w:t>
            </w:r>
            <w:r w:rsidRPr="00174908">
              <w:rPr>
                <w:rFonts w:ascii="Arial" w:hAnsi="Arial" w:cs="Arial"/>
                <w:b/>
              </w:rPr>
              <w:t xml:space="preserve"> z dnia 26 lutego 2024 r.</w:t>
            </w:r>
            <w:r w:rsidRPr="004E314B">
              <w:rPr>
                <w:rFonts w:ascii="Arial" w:hAnsi="Arial" w:cs="Arial"/>
              </w:rPr>
              <w:t xml:space="preserve"> w sprawie rozpatrzenia petycji postan</w:t>
            </w:r>
            <w:r>
              <w:rPr>
                <w:rFonts w:ascii="Arial" w:hAnsi="Arial" w:cs="Arial"/>
              </w:rPr>
              <w:t>owiła o uwzględnieniu petycji i </w:t>
            </w:r>
            <w:r w:rsidRPr="004E314B">
              <w:rPr>
                <w:rFonts w:ascii="Arial" w:hAnsi="Arial" w:cs="Arial"/>
              </w:rPr>
              <w:t>nadaniu nazwy parkowi w Bytomiu.</w:t>
            </w:r>
          </w:p>
        </w:tc>
      </w:tr>
    </w:tbl>
    <w:p w:rsidR="00174908" w:rsidRPr="00DE4531" w:rsidRDefault="00174908" w:rsidP="00174908">
      <w:pPr>
        <w:autoSpaceDE w:val="0"/>
        <w:autoSpaceDN w:val="0"/>
        <w:adjustRightInd w:val="0"/>
        <w:spacing w:before="480" w:after="48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roku 2024 roku wpłynęła do Rady Miejskiej 1 petyc</w:t>
      </w:r>
      <w:r w:rsidR="004C2739">
        <w:rPr>
          <w:rFonts w:ascii="Arial" w:hAnsi="Arial" w:cs="Arial"/>
          <w:bCs/>
        </w:rPr>
        <w:t>ja, która rozpatrzona została w </w:t>
      </w:r>
      <w:r>
        <w:rPr>
          <w:rFonts w:ascii="Arial" w:hAnsi="Arial" w:cs="Arial"/>
          <w:bCs/>
        </w:rPr>
        <w:t>2025 roku.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476"/>
        <w:gridCol w:w="4238"/>
        <w:gridCol w:w="4468"/>
      </w:tblGrid>
      <w:tr w:rsidR="003D67B4" w:rsidRPr="004E314B" w:rsidTr="00046478">
        <w:trPr>
          <w:trHeight w:val="474"/>
          <w:tblHeader/>
        </w:trPr>
        <w:tc>
          <w:tcPr>
            <w:tcW w:w="259" w:type="pct"/>
          </w:tcPr>
          <w:p w:rsidR="003D67B4" w:rsidRPr="004E314B" w:rsidRDefault="003D67B4" w:rsidP="00174908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2308" w:type="pct"/>
          </w:tcPr>
          <w:p w:rsidR="003D67B4" w:rsidRPr="004E314B" w:rsidRDefault="003D67B4" w:rsidP="0017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Przedmiot petycji</w:t>
            </w:r>
          </w:p>
        </w:tc>
        <w:tc>
          <w:tcPr>
            <w:tcW w:w="2433" w:type="pct"/>
          </w:tcPr>
          <w:p w:rsidR="003D67B4" w:rsidRPr="004E314B" w:rsidRDefault="003D67B4" w:rsidP="00174908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Sposób załatwienia petycji</w:t>
            </w:r>
          </w:p>
        </w:tc>
      </w:tr>
      <w:tr w:rsidR="003D67B4" w:rsidRPr="004E314B" w:rsidTr="00046478">
        <w:tc>
          <w:tcPr>
            <w:tcW w:w="259" w:type="pct"/>
          </w:tcPr>
          <w:p w:rsidR="003D67B4" w:rsidRPr="004E314B" w:rsidRDefault="003D67B4" w:rsidP="0017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E314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308" w:type="pct"/>
          </w:tcPr>
          <w:p w:rsidR="00A3580D" w:rsidRPr="00A3580D" w:rsidRDefault="00A3580D" w:rsidP="00A3580D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A3580D">
              <w:rPr>
                <w:rFonts w:ascii="Arial" w:hAnsi="Arial" w:cs="Arial"/>
              </w:rPr>
              <w:t>Petycja w sprawie planu likwidacji</w:t>
            </w:r>
            <w:r>
              <w:rPr>
                <w:rFonts w:ascii="Arial" w:hAnsi="Arial" w:cs="Arial"/>
              </w:rPr>
              <w:t xml:space="preserve"> Przedszkola Miejskiego nr 62 w </w:t>
            </w:r>
            <w:r w:rsidRPr="00A3580D">
              <w:rPr>
                <w:rFonts w:ascii="Arial" w:hAnsi="Arial" w:cs="Arial"/>
              </w:rPr>
              <w:t>Bytomiu</w:t>
            </w:r>
          </w:p>
          <w:p w:rsidR="003D67B4" w:rsidRPr="004E314B" w:rsidRDefault="003D67B4" w:rsidP="00174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33" w:type="pct"/>
          </w:tcPr>
          <w:p w:rsidR="003D67B4" w:rsidRPr="004E314B" w:rsidRDefault="003D67B4" w:rsidP="00987520">
            <w:pPr>
              <w:keepLines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</w:rPr>
            </w:pPr>
            <w:r w:rsidRPr="004E314B">
              <w:rPr>
                <w:rFonts w:ascii="Arial" w:hAnsi="Arial" w:cs="Arial"/>
              </w:rPr>
              <w:t xml:space="preserve">Rada Miejska w Bytomiu </w:t>
            </w:r>
            <w:r w:rsidRPr="00174908">
              <w:rPr>
                <w:rFonts w:ascii="Arial" w:hAnsi="Arial" w:cs="Arial"/>
                <w:b/>
              </w:rPr>
              <w:t xml:space="preserve">uchwałą nr  </w:t>
            </w:r>
            <w:r w:rsidR="00A3580D" w:rsidRPr="00174908">
              <w:rPr>
                <w:rFonts w:ascii="Arial" w:hAnsi="Arial" w:cs="Arial"/>
                <w:b/>
              </w:rPr>
              <w:t>XIV/120/25 z dnia 10 lutego 2025 r</w:t>
            </w:r>
            <w:r w:rsidR="00174908">
              <w:rPr>
                <w:rFonts w:ascii="Arial" w:hAnsi="Arial" w:cs="Arial"/>
                <w:b/>
              </w:rPr>
              <w:t>.</w:t>
            </w:r>
            <w:r w:rsidR="00A3580D">
              <w:rPr>
                <w:rFonts w:ascii="Arial" w:hAnsi="Arial" w:cs="Arial"/>
              </w:rPr>
              <w:t xml:space="preserve"> </w:t>
            </w:r>
            <w:r w:rsidRPr="004E314B">
              <w:rPr>
                <w:rFonts w:ascii="Arial" w:hAnsi="Arial" w:cs="Arial"/>
              </w:rPr>
              <w:t xml:space="preserve">w sprawie rozpatrzenia petycji postanowiła o nieuwzględnieniu petycji. </w:t>
            </w:r>
          </w:p>
        </w:tc>
      </w:tr>
    </w:tbl>
    <w:p w:rsidR="00CE5E7A" w:rsidRDefault="00CE5E7A" w:rsidP="00CE5E7A">
      <w:pPr>
        <w:spacing w:before="480"/>
        <w:ind w:left="5664" w:firstLine="708"/>
        <w:rPr>
          <w:rFonts w:ascii="Arial" w:hAnsi="Arial" w:cs="Arial"/>
          <w:szCs w:val="20"/>
        </w:rPr>
      </w:pPr>
      <w:r>
        <w:rPr>
          <w:rFonts w:ascii="Arial" w:hAnsi="Arial" w:cs="Arial"/>
        </w:rPr>
        <w:t>Przewodniczący</w:t>
      </w:r>
    </w:p>
    <w:p w:rsidR="00CE5E7A" w:rsidRDefault="00CE5E7A" w:rsidP="00CE5E7A">
      <w:pPr>
        <w:pStyle w:val="Zwrotgrzecznociowy"/>
        <w:ind w:left="5220"/>
        <w:jc w:val="center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Komisji Skarg, Wniosków </w:t>
      </w:r>
    </w:p>
    <w:p w:rsidR="00CE5E7A" w:rsidRDefault="00CE5E7A" w:rsidP="00CE5E7A">
      <w:pPr>
        <w:pStyle w:val="Zwrotgrzecznociowy"/>
        <w:ind w:left="5220"/>
        <w:jc w:val="center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i Petycji</w:t>
      </w:r>
    </w:p>
    <w:p w:rsidR="00CE5E7A" w:rsidRDefault="00CE5E7A" w:rsidP="00CE5E7A">
      <w:pPr>
        <w:pStyle w:val="Tekstpodstawowywcity2"/>
        <w:spacing w:before="240" w:after="0" w:line="276" w:lineRule="auto"/>
        <w:ind w:left="4795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Krzysztof Niewiadomski</w:t>
      </w:r>
    </w:p>
    <w:p w:rsidR="00222794" w:rsidRDefault="00987520" w:rsidP="00046478">
      <w:pPr>
        <w:pStyle w:val="Tekstpodstawowywcity2"/>
        <w:spacing w:before="240" w:after="0"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O</w:t>
      </w:r>
      <w:r w:rsidR="00222794">
        <w:rPr>
          <w:rFonts w:ascii="Arial" w:hAnsi="Arial" w:cs="Arial"/>
          <w:sz w:val="16"/>
          <w:szCs w:val="16"/>
        </w:rPr>
        <w:t xml:space="preserve">prac.: Komisja Skarg, Wniosków i Petycji </w:t>
      </w:r>
    </w:p>
    <w:p w:rsidR="00046478" w:rsidRDefault="00046478" w:rsidP="000464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1</w:t>
      </w:r>
      <w:r w:rsidR="00BA062C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.06.2025</w:t>
      </w:r>
      <w:r w:rsidR="00222794">
        <w:rPr>
          <w:rFonts w:ascii="Arial" w:hAnsi="Arial" w:cs="Arial"/>
          <w:sz w:val="16"/>
          <w:szCs w:val="16"/>
        </w:rPr>
        <w:t xml:space="preserve"> r. </w:t>
      </w:r>
    </w:p>
    <w:p w:rsidR="00046478" w:rsidRDefault="00046478" w:rsidP="00046478">
      <w:pPr>
        <w:rPr>
          <w:rFonts w:ascii="Arial" w:hAnsi="Arial" w:cs="Arial"/>
          <w:sz w:val="16"/>
          <w:szCs w:val="16"/>
        </w:rPr>
      </w:pPr>
    </w:p>
    <w:p w:rsidR="00222794" w:rsidRDefault="00222794" w:rsidP="00046478">
      <w:pPr>
        <w:rPr>
          <w:rFonts w:ascii="Arial" w:hAnsi="Arial" w:cs="Arial"/>
          <w:b/>
          <w:bCs/>
          <w:sz w:val="16"/>
          <w:szCs w:val="16"/>
        </w:rPr>
      </w:pPr>
      <w:r>
        <w:rPr>
          <w:rStyle w:val="displayonly"/>
          <w:rFonts w:ascii="Arial" w:hAnsi="Arial" w:cs="Arial"/>
          <w:sz w:val="16"/>
          <w:szCs w:val="16"/>
        </w:rPr>
        <w:t xml:space="preserve">MDOK: </w:t>
      </w:r>
    </w:p>
    <w:sectPr w:rsidR="00222794" w:rsidSect="00646607"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08" w:rsidRDefault="00174908" w:rsidP="0085517A">
      <w:r>
        <w:separator/>
      </w:r>
    </w:p>
  </w:endnote>
  <w:endnote w:type="continuationSeparator" w:id="0">
    <w:p w:rsidR="00174908" w:rsidRDefault="00174908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908" w:rsidRPr="004E314B" w:rsidRDefault="00E810EA" w:rsidP="004E314B">
        <w:pPr>
          <w:pStyle w:val="Stopka"/>
          <w:ind w:left="4536" w:firstLine="3960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174908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BA062C">
          <w:rPr>
            <w:rFonts w:ascii="Arial" w:hAnsi="Arial" w:cs="Arial"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08" w:rsidRDefault="00174908" w:rsidP="0085517A">
      <w:r>
        <w:separator/>
      </w:r>
    </w:p>
  </w:footnote>
  <w:footnote w:type="continuationSeparator" w:id="0">
    <w:p w:rsidR="00174908" w:rsidRDefault="00174908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70B34"/>
    <w:multiLevelType w:val="hybridMultilevel"/>
    <w:tmpl w:val="EB4A1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E1ADA"/>
    <w:multiLevelType w:val="hybridMultilevel"/>
    <w:tmpl w:val="C6AC3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9671C"/>
    <w:multiLevelType w:val="hybridMultilevel"/>
    <w:tmpl w:val="1DF22A7E"/>
    <w:lvl w:ilvl="0" w:tplc="4CBC430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3DA5"/>
    <w:multiLevelType w:val="hybridMultilevel"/>
    <w:tmpl w:val="2FAEAEAE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910CB"/>
    <w:multiLevelType w:val="hybridMultilevel"/>
    <w:tmpl w:val="048E152C"/>
    <w:lvl w:ilvl="0" w:tplc="6854DFB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E27D6"/>
    <w:multiLevelType w:val="hybridMultilevel"/>
    <w:tmpl w:val="05363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B2ECD"/>
    <w:multiLevelType w:val="hybridMultilevel"/>
    <w:tmpl w:val="85628610"/>
    <w:lvl w:ilvl="0" w:tplc="8098E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7"/>
  </w:num>
  <w:num w:numId="4">
    <w:abstractNumId w:val="0"/>
  </w:num>
  <w:num w:numId="5">
    <w:abstractNumId w:val="16"/>
  </w:num>
  <w:num w:numId="6">
    <w:abstractNumId w:val="14"/>
  </w:num>
  <w:num w:numId="7">
    <w:abstractNumId w:val="29"/>
  </w:num>
  <w:num w:numId="8">
    <w:abstractNumId w:val="8"/>
  </w:num>
  <w:num w:numId="9">
    <w:abstractNumId w:val="31"/>
  </w:num>
  <w:num w:numId="10">
    <w:abstractNumId w:val="5"/>
  </w:num>
  <w:num w:numId="11">
    <w:abstractNumId w:val="20"/>
  </w:num>
  <w:num w:numId="12">
    <w:abstractNumId w:val="17"/>
  </w:num>
  <w:num w:numId="13">
    <w:abstractNumId w:val="4"/>
  </w:num>
  <w:num w:numId="14">
    <w:abstractNumId w:val="15"/>
  </w:num>
  <w:num w:numId="15">
    <w:abstractNumId w:val="26"/>
  </w:num>
  <w:num w:numId="16">
    <w:abstractNumId w:val="11"/>
  </w:num>
  <w:num w:numId="17">
    <w:abstractNumId w:val="27"/>
  </w:num>
  <w:num w:numId="18">
    <w:abstractNumId w:val="23"/>
  </w:num>
  <w:num w:numId="19">
    <w:abstractNumId w:val="25"/>
  </w:num>
  <w:num w:numId="20">
    <w:abstractNumId w:val="30"/>
  </w:num>
  <w:num w:numId="21">
    <w:abstractNumId w:val="19"/>
  </w:num>
  <w:num w:numId="22">
    <w:abstractNumId w:val="22"/>
  </w:num>
  <w:num w:numId="23">
    <w:abstractNumId w:val="12"/>
  </w:num>
  <w:num w:numId="24">
    <w:abstractNumId w:val="1"/>
  </w:num>
  <w:num w:numId="25">
    <w:abstractNumId w:val="10"/>
  </w:num>
  <w:num w:numId="26">
    <w:abstractNumId w:val="9"/>
  </w:num>
  <w:num w:numId="27">
    <w:abstractNumId w:val="6"/>
  </w:num>
  <w:num w:numId="28">
    <w:abstractNumId w:val="18"/>
  </w:num>
  <w:num w:numId="29">
    <w:abstractNumId w:val="28"/>
  </w:num>
  <w:num w:numId="30">
    <w:abstractNumId w:val="2"/>
  </w:num>
  <w:num w:numId="31">
    <w:abstractNumId w:val="21"/>
  </w:num>
  <w:num w:numId="32">
    <w:abstractNumId w:val="3"/>
  </w:num>
  <w:num w:numId="33">
    <w:abstractNumId w:val="13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10103"/>
    <w:rsid w:val="00025D6E"/>
    <w:rsid w:val="00030217"/>
    <w:rsid w:val="0003078F"/>
    <w:rsid w:val="00033037"/>
    <w:rsid w:val="000357F0"/>
    <w:rsid w:val="00036697"/>
    <w:rsid w:val="000368FF"/>
    <w:rsid w:val="00036DF1"/>
    <w:rsid w:val="00042467"/>
    <w:rsid w:val="000459AA"/>
    <w:rsid w:val="00046478"/>
    <w:rsid w:val="000468C8"/>
    <w:rsid w:val="000576C5"/>
    <w:rsid w:val="00060B73"/>
    <w:rsid w:val="00064740"/>
    <w:rsid w:val="000648F1"/>
    <w:rsid w:val="000744DE"/>
    <w:rsid w:val="00082E72"/>
    <w:rsid w:val="00086E33"/>
    <w:rsid w:val="000875B4"/>
    <w:rsid w:val="00093960"/>
    <w:rsid w:val="00093D6E"/>
    <w:rsid w:val="000A24F7"/>
    <w:rsid w:val="000A2D6F"/>
    <w:rsid w:val="000D18DA"/>
    <w:rsid w:val="000D3C47"/>
    <w:rsid w:val="000E3377"/>
    <w:rsid w:val="000E5273"/>
    <w:rsid w:val="000F088D"/>
    <w:rsid w:val="000F0E10"/>
    <w:rsid w:val="000F5230"/>
    <w:rsid w:val="00103EFE"/>
    <w:rsid w:val="00105B8B"/>
    <w:rsid w:val="001132E5"/>
    <w:rsid w:val="00114841"/>
    <w:rsid w:val="001172B2"/>
    <w:rsid w:val="00125312"/>
    <w:rsid w:val="0012696A"/>
    <w:rsid w:val="0013293C"/>
    <w:rsid w:val="001350F6"/>
    <w:rsid w:val="001368C2"/>
    <w:rsid w:val="001368D9"/>
    <w:rsid w:val="0014337E"/>
    <w:rsid w:val="0014470C"/>
    <w:rsid w:val="00152A52"/>
    <w:rsid w:val="001652D6"/>
    <w:rsid w:val="001673B2"/>
    <w:rsid w:val="00174908"/>
    <w:rsid w:val="00174F40"/>
    <w:rsid w:val="001802F0"/>
    <w:rsid w:val="00183C25"/>
    <w:rsid w:val="00187DF9"/>
    <w:rsid w:val="00190C8B"/>
    <w:rsid w:val="001912F7"/>
    <w:rsid w:val="00191E78"/>
    <w:rsid w:val="00192CC3"/>
    <w:rsid w:val="0019588F"/>
    <w:rsid w:val="001A24F4"/>
    <w:rsid w:val="001A6ED8"/>
    <w:rsid w:val="001B30C4"/>
    <w:rsid w:val="001B35FC"/>
    <w:rsid w:val="001B5935"/>
    <w:rsid w:val="001B5F37"/>
    <w:rsid w:val="001C1519"/>
    <w:rsid w:val="001D6EB7"/>
    <w:rsid w:val="001D7A51"/>
    <w:rsid w:val="001E298F"/>
    <w:rsid w:val="001E4F15"/>
    <w:rsid w:val="001E6F09"/>
    <w:rsid w:val="001F0019"/>
    <w:rsid w:val="001F117A"/>
    <w:rsid w:val="001F750C"/>
    <w:rsid w:val="00202188"/>
    <w:rsid w:val="00202D06"/>
    <w:rsid w:val="00211679"/>
    <w:rsid w:val="00213E0D"/>
    <w:rsid w:val="0021418E"/>
    <w:rsid w:val="00215507"/>
    <w:rsid w:val="00222794"/>
    <w:rsid w:val="00226C94"/>
    <w:rsid w:val="00230372"/>
    <w:rsid w:val="0023265A"/>
    <w:rsid w:val="00233CAF"/>
    <w:rsid w:val="0024118D"/>
    <w:rsid w:val="002445CD"/>
    <w:rsid w:val="0024508A"/>
    <w:rsid w:val="00245B4B"/>
    <w:rsid w:val="00252665"/>
    <w:rsid w:val="0026093B"/>
    <w:rsid w:val="0026303F"/>
    <w:rsid w:val="00267339"/>
    <w:rsid w:val="0027667B"/>
    <w:rsid w:val="002779F6"/>
    <w:rsid w:val="00277C70"/>
    <w:rsid w:val="00281326"/>
    <w:rsid w:val="0028135F"/>
    <w:rsid w:val="00292178"/>
    <w:rsid w:val="002950E9"/>
    <w:rsid w:val="00295945"/>
    <w:rsid w:val="00295FB9"/>
    <w:rsid w:val="002A42DA"/>
    <w:rsid w:val="002A431E"/>
    <w:rsid w:val="002A6D1F"/>
    <w:rsid w:val="002B0E48"/>
    <w:rsid w:val="002C4FB9"/>
    <w:rsid w:val="002C7923"/>
    <w:rsid w:val="002D5A8F"/>
    <w:rsid w:val="002E22BD"/>
    <w:rsid w:val="002E5732"/>
    <w:rsid w:val="002E5C8B"/>
    <w:rsid w:val="002F5B2D"/>
    <w:rsid w:val="0030176D"/>
    <w:rsid w:val="00303848"/>
    <w:rsid w:val="0030556D"/>
    <w:rsid w:val="00310D3F"/>
    <w:rsid w:val="00311F1B"/>
    <w:rsid w:val="00313DD6"/>
    <w:rsid w:val="00315C0F"/>
    <w:rsid w:val="00323E3B"/>
    <w:rsid w:val="00331A55"/>
    <w:rsid w:val="00344782"/>
    <w:rsid w:val="00350514"/>
    <w:rsid w:val="003517AC"/>
    <w:rsid w:val="00365432"/>
    <w:rsid w:val="003719BA"/>
    <w:rsid w:val="00374864"/>
    <w:rsid w:val="00377E7C"/>
    <w:rsid w:val="00381A22"/>
    <w:rsid w:val="00387E36"/>
    <w:rsid w:val="0039044C"/>
    <w:rsid w:val="0039470F"/>
    <w:rsid w:val="0039681E"/>
    <w:rsid w:val="00396AFA"/>
    <w:rsid w:val="003A29CA"/>
    <w:rsid w:val="003A3653"/>
    <w:rsid w:val="003A6CA9"/>
    <w:rsid w:val="003A7052"/>
    <w:rsid w:val="003B246D"/>
    <w:rsid w:val="003B4761"/>
    <w:rsid w:val="003B68B9"/>
    <w:rsid w:val="003C0BFC"/>
    <w:rsid w:val="003C3C30"/>
    <w:rsid w:val="003C5E50"/>
    <w:rsid w:val="003D18FB"/>
    <w:rsid w:val="003D2462"/>
    <w:rsid w:val="003D3587"/>
    <w:rsid w:val="003D4DA7"/>
    <w:rsid w:val="003D67B4"/>
    <w:rsid w:val="003E32DF"/>
    <w:rsid w:val="003E4BA0"/>
    <w:rsid w:val="003F3D72"/>
    <w:rsid w:val="003F5B11"/>
    <w:rsid w:val="00401FC6"/>
    <w:rsid w:val="00403DA3"/>
    <w:rsid w:val="00404D07"/>
    <w:rsid w:val="00412932"/>
    <w:rsid w:val="00412BF3"/>
    <w:rsid w:val="00422130"/>
    <w:rsid w:val="004226B6"/>
    <w:rsid w:val="004248C6"/>
    <w:rsid w:val="00447007"/>
    <w:rsid w:val="00456767"/>
    <w:rsid w:val="0045772C"/>
    <w:rsid w:val="00461859"/>
    <w:rsid w:val="004665A9"/>
    <w:rsid w:val="00472090"/>
    <w:rsid w:val="00475147"/>
    <w:rsid w:val="004762AD"/>
    <w:rsid w:val="00477CB5"/>
    <w:rsid w:val="00483A0B"/>
    <w:rsid w:val="00485289"/>
    <w:rsid w:val="00486124"/>
    <w:rsid w:val="004A33BD"/>
    <w:rsid w:val="004B7096"/>
    <w:rsid w:val="004C2739"/>
    <w:rsid w:val="004C3E0A"/>
    <w:rsid w:val="004C5FB7"/>
    <w:rsid w:val="004D77B1"/>
    <w:rsid w:val="004E1F41"/>
    <w:rsid w:val="004E2FDC"/>
    <w:rsid w:val="004E314B"/>
    <w:rsid w:val="004E5C68"/>
    <w:rsid w:val="004F0332"/>
    <w:rsid w:val="004F39A2"/>
    <w:rsid w:val="004F468F"/>
    <w:rsid w:val="004F5200"/>
    <w:rsid w:val="004F61A2"/>
    <w:rsid w:val="004F6756"/>
    <w:rsid w:val="0050417B"/>
    <w:rsid w:val="005126DF"/>
    <w:rsid w:val="005134A6"/>
    <w:rsid w:val="0053206F"/>
    <w:rsid w:val="00541644"/>
    <w:rsid w:val="00544FDA"/>
    <w:rsid w:val="0055132C"/>
    <w:rsid w:val="00555A22"/>
    <w:rsid w:val="00557A6D"/>
    <w:rsid w:val="005608CF"/>
    <w:rsid w:val="00571B46"/>
    <w:rsid w:val="00577604"/>
    <w:rsid w:val="0058039F"/>
    <w:rsid w:val="005805B8"/>
    <w:rsid w:val="005856CD"/>
    <w:rsid w:val="00585BC6"/>
    <w:rsid w:val="005862FA"/>
    <w:rsid w:val="0058739D"/>
    <w:rsid w:val="00592892"/>
    <w:rsid w:val="00592B87"/>
    <w:rsid w:val="005A3276"/>
    <w:rsid w:val="005A550D"/>
    <w:rsid w:val="005A5E31"/>
    <w:rsid w:val="005A5EF5"/>
    <w:rsid w:val="005B18B3"/>
    <w:rsid w:val="005B7500"/>
    <w:rsid w:val="005E07AA"/>
    <w:rsid w:val="00600BF2"/>
    <w:rsid w:val="006013B9"/>
    <w:rsid w:val="006157FF"/>
    <w:rsid w:val="00617E3B"/>
    <w:rsid w:val="00620B96"/>
    <w:rsid w:val="006221F5"/>
    <w:rsid w:val="006303DF"/>
    <w:rsid w:val="006317C9"/>
    <w:rsid w:val="00634E19"/>
    <w:rsid w:val="00635C43"/>
    <w:rsid w:val="00636F60"/>
    <w:rsid w:val="0064572A"/>
    <w:rsid w:val="00646607"/>
    <w:rsid w:val="006505B6"/>
    <w:rsid w:val="006673DC"/>
    <w:rsid w:val="00682C48"/>
    <w:rsid w:val="00685C9F"/>
    <w:rsid w:val="00687EC0"/>
    <w:rsid w:val="00692EA9"/>
    <w:rsid w:val="006A4C59"/>
    <w:rsid w:val="006A510E"/>
    <w:rsid w:val="006A5F33"/>
    <w:rsid w:val="006A7DEC"/>
    <w:rsid w:val="006B0379"/>
    <w:rsid w:val="006B10A3"/>
    <w:rsid w:val="006C28F1"/>
    <w:rsid w:val="006C3029"/>
    <w:rsid w:val="006C3DDB"/>
    <w:rsid w:val="006D408D"/>
    <w:rsid w:val="00701AFF"/>
    <w:rsid w:val="007077B7"/>
    <w:rsid w:val="00711109"/>
    <w:rsid w:val="007211E1"/>
    <w:rsid w:val="00735411"/>
    <w:rsid w:val="0073728A"/>
    <w:rsid w:val="00743478"/>
    <w:rsid w:val="00754B07"/>
    <w:rsid w:val="00754B40"/>
    <w:rsid w:val="0075591A"/>
    <w:rsid w:val="00760DB3"/>
    <w:rsid w:val="007667EF"/>
    <w:rsid w:val="00774C0F"/>
    <w:rsid w:val="00776A32"/>
    <w:rsid w:val="00782115"/>
    <w:rsid w:val="00786C0D"/>
    <w:rsid w:val="0079130B"/>
    <w:rsid w:val="00791AC0"/>
    <w:rsid w:val="007A2782"/>
    <w:rsid w:val="007A4DBC"/>
    <w:rsid w:val="007A7557"/>
    <w:rsid w:val="007B3A08"/>
    <w:rsid w:val="007B4D38"/>
    <w:rsid w:val="007B6F73"/>
    <w:rsid w:val="007C2DC8"/>
    <w:rsid w:val="007C481D"/>
    <w:rsid w:val="007C4B15"/>
    <w:rsid w:val="007C58CD"/>
    <w:rsid w:val="007C5A1D"/>
    <w:rsid w:val="007C6C70"/>
    <w:rsid w:val="007C7E42"/>
    <w:rsid w:val="007D4B80"/>
    <w:rsid w:val="007D74A1"/>
    <w:rsid w:val="007D7A81"/>
    <w:rsid w:val="007E6CFB"/>
    <w:rsid w:val="007F2213"/>
    <w:rsid w:val="007F39A1"/>
    <w:rsid w:val="00803EFC"/>
    <w:rsid w:val="008073C1"/>
    <w:rsid w:val="00817C42"/>
    <w:rsid w:val="0082039B"/>
    <w:rsid w:val="0082298C"/>
    <w:rsid w:val="00823477"/>
    <w:rsid w:val="008273EC"/>
    <w:rsid w:val="00835E45"/>
    <w:rsid w:val="00843D9F"/>
    <w:rsid w:val="0084566B"/>
    <w:rsid w:val="0084792F"/>
    <w:rsid w:val="0085517A"/>
    <w:rsid w:val="00863A6E"/>
    <w:rsid w:val="00863B53"/>
    <w:rsid w:val="008644AB"/>
    <w:rsid w:val="00874092"/>
    <w:rsid w:val="00880ABE"/>
    <w:rsid w:val="00883DEE"/>
    <w:rsid w:val="0088613D"/>
    <w:rsid w:val="00892E2B"/>
    <w:rsid w:val="00893399"/>
    <w:rsid w:val="00896441"/>
    <w:rsid w:val="00897639"/>
    <w:rsid w:val="008A0ED8"/>
    <w:rsid w:val="008A61F8"/>
    <w:rsid w:val="008B1119"/>
    <w:rsid w:val="008B1DDE"/>
    <w:rsid w:val="008C1CB5"/>
    <w:rsid w:val="008C572F"/>
    <w:rsid w:val="008D2786"/>
    <w:rsid w:val="008E3B36"/>
    <w:rsid w:val="008F351F"/>
    <w:rsid w:val="008F54F5"/>
    <w:rsid w:val="0090067B"/>
    <w:rsid w:val="00906F2D"/>
    <w:rsid w:val="00911368"/>
    <w:rsid w:val="00917969"/>
    <w:rsid w:val="009207E8"/>
    <w:rsid w:val="00920BD1"/>
    <w:rsid w:val="00921352"/>
    <w:rsid w:val="00924A13"/>
    <w:rsid w:val="009268A5"/>
    <w:rsid w:val="0093127C"/>
    <w:rsid w:val="00932E74"/>
    <w:rsid w:val="00934D01"/>
    <w:rsid w:val="009376D9"/>
    <w:rsid w:val="0094628E"/>
    <w:rsid w:val="00947056"/>
    <w:rsid w:val="00947BB6"/>
    <w:rsid w:val="00952AC3"/>
    <w:rsid w:val="00953D08"/>
    <w:rsid w:val="00956114"/>
    <w:rsid w:val="0096460D"/>
    <w:rsid w:val="009661ED"/>
    <w:rsid w:val="00966A5C"/>
    <w:rsid w:val="00967A71"/>
    <w:rsid w:val="00970F71"/>
    <w:rsid w:val="00971E25"/>
    <w:rsid w:val="00977ED5"/>
    <w:rsid w:val="009807B4"/>
    <w:rsid w:val="00984741"/>
    <w:rsid w:val="00987520"/>
    <w:rsid w:val="0099639D"/>
    <w:rsid w:val="009B64EE"/>
    <w:rsid w:val="009C2EB3"/>
    <w:rsid w:val="009D4CE3"/>
    <w:rsid w:val="009E0450"/>
    <w:rsid w:val="009F116E"/>
    <w:rsid w:val="009F7FD4"/>
    <w:rsid w:val="00A00F5B"/>
    <w:rsid w:val="00A10477"/>
    <w:rsid w:val="00A10CA9"/>
    <w:rsid w:val="00A139B3"/>
    <w:rsid w:val="00A15BE1"/>
    <w:rsid w:val="00A248B6"/>
    <w:rsid w:val="00A32314"/>
    <w:rsid w:val="00A35504"/>
    <w:rsid w:val="00A3580D"/>
    <w:rsid w:val="00A41693"/>
    <w:rsid w:val="00A417D3"/>
    <w:rsid w:val="00A44724"/>
    <w:rsid w:val="00A600D4"/>
    <w:rsid w:val="00A62855"/>
    <w:rsid w:val="00A63E4E"/>
    <w:rsid w:val="00A76816"/>
    <w:rsid w:val="00A76A95"/>
    <w:rsid w:val="00A90A2A"/>
    <w:rsid w:val="00A915F6"/>
    <w:rsid w:val="00A93144"/>
    <w:rsid w:val="00A96864"/>
    <w:rsid w:val="00AA1A6C"/>
    <w:rsid w:val="00AA3B90"/>
    <w:rsid w:val="00AA7622"/>
    <w:rsid w:val="00AB0BC9"/>
    <w:rsid w:val="00AC3235"/>
    <w:rsid w:val="00AC38EE"/>
    <w:rsid w:val="00AC3A6D"/>
    <w:rsid w:val="00AD14C5"/>
    <w:rsid w:val="00AD2DDC"/>
    <w:rsid w:val="00AE6554"/>
    <w:rsid w:val="00AE7416"/>
    <w:rsid w:val="00AF24D6"/>
    <w:rsid w:val="00AF59FE"/>
    <w:rsid w:val="00AF7789"/>
    <w:rsid w:val="00B01EED"/>
    <w:rsid w:val="00B021C7"/>
    <w:rsid w:val="00B06CD0"/>
    <w:rsid w:val="00B21092"/>
    <w:rsid w:val="00B225BB"/>
    <w:rsid w:val="00B263B4"/>
    <w:rsid w:val="00B27DE0"/>
    <w:rsid w:val="00B40033"/>
    <w:rsid w:val="00B41BCC"/>
    <w:rsid w:val="00B45FD0"/>
    <w:rsid w:val="00B52ACF"/>
    <w:rsid w:val="00B56FE8"/>
    <w:rsid w:val="00B65D29"/>
    <w:rsid w:val="00B72346"/>
    <w:rsid w:val="00B747A5"/>
    <w:rsid w:val="00B74AB3"/>
    <w:rsid w:val="00B7681A"/>
    <w:rsid w:val="00B76E49"/>
    <w:rsid w:val="00B836C2"/>
    <w:rsid w:val="00B920FD"/>
    <w:rsid w:val="00B9654D"/>
    <w:rsid w:val="00B96D41"/>
    <w:rsid w:val="00BA062C"/>
    <w:rsid w:val="00BA2D88"/>
    <w:rsid w:val="00BA4263"/>
    <w:rsid w:val="00BB3EE1"/>
    <w:rsid w:val="00BC314B"/>
    <w:rsid w:val="00BD1D4B"/>
    <w:rsid w:val="00BD2B5D"/>
    <w:rsid w:val="00BD7783"/>
    <w:rsid w:val="00BE435B"/>
    <w:rsid w:val="00BE4F25"/>
    <w:rsid w:val="00BF0012"/>
    <w:rsid w:val="00BF11F7"/>
    <w:rsid w:val="00BF3A24"/>
    <w:rsid w:val="00BF441C"/>
    <w:rsid w:val="00BF65BA"/>
    <w:rsid w:val="00BF7A74"/>
    <w:rsid w:val="00C12D4D"/>
    <w:rsid w:val="00C134A6"/>
    <w:rsid w:val="00C22028"/>
    <w:rsid w:val="00C22CB0"/>
    <w:rsid w:val="00C273A9"/>
    <w:rsid w:val="00C4457D"/>
    <w:rsid w:val="00C45406"/>
    <w:rsid w:val="00C50AF0"/>
    <w:rsid w:val="00C5586B"/>
    <w:rsid w:val="00C55A42"/>
    <w:rsid w:val="00C80D7A"/>
    <w:rsid w:val="00C84BBF"/>
    <w:rsid w:val="00C8644C"/>
    <w:rsid w:val="00C96674"/>
    <w:rsid w:val="00CB19B2"/>
    <w:rsid w:val="00CB5DC1"/>
    <w:rsid w:val="00CC1FA6"/>
    <w:rsid w:val="00CD191B"/>
    <w:rsid w:val="00CD3EFE"/>
    <w:rsid w:val="00CE5E7A"/>
    <w:rsid w:val="00CF1C59"/>
    <w:rsid w:val="00CF5100"/>
    <w:rsid w:val="00D0331F"/>
    <w:rsid w:val="00D05B7B"/>
    <w:rsid w:val="00D100CA"/>
    <w:rsid w:val="00D1095C"/>
    <w:rsid w:val="00D141A1"/>
    <w:rsid w:val="00D148C7"/>
    <w:rsid w:val="00D15F9C"/>
    <w:rsid w:val="00D160B4"/>
    <w:rsid w:val="00D20B1D"/>
    <w:rsid w:val="00D2121B"/>
    <w:rsid w:val="00D403F8"/>
    <w:rsid w:val="00D4390B"/>
    <w:rsid w:val="00D53C14"/>
    <w:rsid w:val="00D547C3"/>
    <w:rsid w:val="00D578D1"/>
    <w:rsid w:val="00D618CA"/>
    <w:rsid w:val="00D64ECD"/>
    <w:rsid w:val="00D6625F"/>
    <w:rsid w:val="00D67B4E"/>
    <w:rsid w:val="00D770F7"/>
    <w:rsid w:val="00D9094E"/>
    <w:rsid w:val="00D918B1"/>
    <w:rsid w:val="00D91EE1"/>
    <w:rsid w:val="00D924C9"/>
    <w:rsid w:val="00D9466E"/>
    <w:rsid w:val="00DA3959"/>
    <w:rsid w:val="00DA3C25"/>
    <w:rsid w:val="00DA5893"/>
    <w:rsid w:val="00DA6679"/>
    <w:rsid w:val="00DA7B82"/>
    <w:rsid w:val="00DC13B0"/>
    <w:rsid w:val="00DC264F"/>
    <w:rsid w:val="00DD7E78"/>
    <w:rsid w:val="00DF3864"/>
    <w:rsid w:val="00E03CAF"/>
    <w:rsid w:val="00E0593D"/>
    <w:rsid w:val="00E06CC4"/>
    <w:rsid w:val="00E06D76"/>
    <w:rsid w:val="00E218DF"/>
    <w:rsid w:val="00E23797"/>
    <w:rsid w:val="00E326BA"/>
    <w:rsid w:val="00E32AF1"/>
    <w:rsid w:val="00E3354E"/>
    <w:rsid w:val="00E42014"/>
    <w:rsid w:val="00E50851"/>
    <w:rsid w:val="00E600E9"/>
    <w:rsid w:val="00E647B4"/>
    <w:rsid w:val="00E65C86"/>
    <w:rsid w:val="00E70A3B"/>
    <w:rsid w:val="00E71BB1"/>
    <w:rsid w:val="00E736AD"/>
    <w:rsid w:val="00E758DB"/>
    <w:rsid w:val="00E7736C"/>
    <w:rsid w:val="00E810EA"/>
    <w:rsid w:val="00E84642"/>
    <w:rsid w:val="00E96E8D"/>
    <w:rsid w:val="00E977B2"/>
    <w:rsid w:val="00EA5CE6"/>
    <w:rsid w:val="00EC193A"/>
    <w:rsid w:val="00EC3732"/>
    <w:rsid w:val="00EC79C6"/>
    <w:rsid w:val="00ED2466"/>
    <w:rsid w:val="00ED2F55"/>
    <w:rsid w:val="00ED46FA"/>
    <w:rsid w:val="00ED497A"/>
    <w:rsid w:val="00EE2294"/>
    <w:rsid w:val="00EE2AAB"/>
    <w:rsid w:val="00EE332D"/>
    <w:rsid w:val="00EF324B"/>
    <w:rsid w:val="00F0649D"/>
    <w:rsid w:val="00F0793C"/>
    <w:rsid w:val="00F143B8"/>
    <w:rsid w:val="00F1495D"/>
    <w:rsid w:val="00F16FA2"/>
    <w:rsid w:val="00F2035A"/>
    <w:rsid w:val="00F204FB"/>
    <w:rsid w:val="00F21FA7"/>
    <w:rsid w:val="00F27731"/>
    <w:rsid w:val="00F301D6"/>
    <w:rsid w:val="00F36FFA"/>
    <w:rsid w:val="00F44B1A"/>
    <w:rsid w:val="00F51160"/>
    <w:rsid w:val="00F600C5"/>
    <w:rsid w:val="00F61F8E"/>
    <w:rsid w:val="00F63964"/>
    <w:rsid w:val="00F6436D"/>
    <w:rsid w:val="00F671F9"/>
    <w:rsid w:val="00F83F1C"/>
    <w:rsid w:val="00F90799"/>
    <w:rsid w:val="00F9401F"/>
    <w:rsid w:val="00F956FD"/>
    <w:rsid w:val="00F96F23"/>
    <w:rsid w:val="00FA3A29"/>
    <w:rsid w:val="00FA68D0"/>
    <w:rsid w:val="00FA7F8B"/>
    <w:rsid w:val="00FB1867"/>
    <w:rsid w:val="00FB1C42"/>
    <w:rsid w:val="00FB4BF2"/>
    <w:rsid w:val="00FB5478"/>
    <w:rsid w:val="00FC123A"/>
    <w:rsid w:val="00FC208E"/>
    <w:rsid w:val="00FC22E0"/>
    <w:rsid w:val="00FC58F5"/>
    <w:rsid w:val="00FD0FEB"/>
    <w:rsid w:val="00FD4549"/>
    <w:rsid w:val="00FD53B1"/>
    <w:rsid w:val="00FD7841"/>
    <w:rsid w:val="00FE09A4"/>
    <w:rsid w:val="00FE5B81"/>
    <w:rsid w:val="00FF0C48"/>
    <w:rsid w:val="00FF11F4"/>
    <w:rsid w:val="00FF584D"/>
    <w:rsid w:val="00FF5C0F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paragraph" w:styleId="Zwrotgrzecznociowy">
    <w:name w:val="Salutation"/>
    <w:basedOn w:val="Normalny"/>
    <w:next w:val="Normalny"/>
    <w:link w:val="ZwrotgrzecznociowyZnak"/>
    <w:unhideWhenUsed/>
    <w:rsid w:val="00E7736C"/>
    <w:rPr>
      <w:noProof w:val="0"/>
      <w:spacing w:val="-3"/>
      <w:sz w:val="26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E7736C"/>
    <w:rPr>
      <w:rFonts w:ascii="Times New Roman" w:eastAsia="Times New Roman" w:hAnsi="Times New Roman" w:cs="Times New Roman"/>
      <w:spacing w:val="-3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25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25BB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32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32DF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32D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32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32E5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0F5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CA592-269F-41E9-8F9A-1E8F9E4D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amarczyk</cp:lastModifiedBy>
  <cp:revision>9</cp:revision>
  <cp:lastPrinted>2023-06-07T06:30:00Z</cp:lastPrinted>
  <dcterms:created xsi:type="dcterms:W3CDTF">2025-05-07T10:43:00Z</dcterms:created>
  <dcterms:modified xsi:type="dcterms:W3CDTF">2025-06-03T07:24:00Z</dcterms:modified>
</cp:coreProperties>
</file>